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rFonts w:ascii="宋体-18030" w:hAnsi="宋体-18030" w:eastAsia="宋体-18030" w:cs="宋体-18030"/>
          <w:b/>
          <w:bCs/>
          <w:sz w:val="52"/>
          <w:szCs w:val="52"/>
        </w:rPr>
      </w:pPr>
      <w:r>
        <w:rPr>
          <w:rFonts w:hint="eastAsia" w:ascii="宋体-18030" w:hAnsi="宋体-18030" w:eastAsia="宋体-18030" w:cs="宋体-18030"/>
          <w:b/>
          <w:bCs/>
          <w:sz w:val="52"/>
          <w:szCs w:val="52"/>
        </w:rPr>
        <w:t>贵 州 大 学</w:t>
      </w:r>
    </w:p>
    <w:p>
      <w:pPr>
        <w:spacing w:after="120"/>
        <w:jc w:val="center"/>
        <w:rPr>
          <w:rFonts w:ascii="宋体-18030" w:hAnsi="宋体-18030" w:eastAsia="宋体-18030" w:cs="宋体-18030"/>
          <w:b/>
          <w:bCs/>
          <w:sz w:val="52"/>
        </w:rPr>
      </w:pPr>
      <w:r>
        <w:rPr>
          <w:rFonts w:hint="eastAsia" w:ascii="宋体-18030" w:hAnsi="宋体-18030" w:eastAsia="宋体-18030" w:cs="宋体-18030"/>
          <w:b/>
          <w:bCs/>
          <w:sz w:val="52"/>
        </w:rPr>
        <w:t>申购大型仪器设备论证报告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1928" w:firstLineChars="600"/>
        <w:jc w:val="left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sz w:val="32"/>
        </w:rPr>
        <w:t xml:space="preserve">设备名称  </w:t>
      </w:r>
      <w:r>
        <w:rPr>
          <w:rFonts w:hint="eastAsia" w:ascii="宋体" w:hAnsi="宋体"/>
          <w:b/>
          <w:sz w:val="32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</w:t>
      </w:r>
    </w:p>
    <w:p>
      <w:pPr>
        <w:jc w:val="left"/>
        <w:rPr>
          <w:rFonts w:ascii="宋体" w:hAnsi="宋体"/>
          <w:b/>
          <w:sz w:val="32"/>
        </w:rPr>
      </w:pPr>
    </w:p>
    <w:p>
      <w:pPr>
        <w:ind w:firstLine="1928" w:firstLineChars="600"/>
        <w:jc w:val="left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 xml:space="preserve">申购单位  </w:t>
      </w:r>
      <w:r>
        <w:rPr>
          <w:rFonts w:hint="eastAsia" w:ascii="宋体" w:hAnsi="宋体"/>
          <w:b/>
          <w:bCs/>
          <w:sz w:val="32"/>
          <w:u w:val="single"/>
        </w:rPr>
        <w:t xml:space="preserve">                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b/>
          <w:sz w:val="32"/>
        </w:rPr>
        <w:t>（公章）</w:t>
      </w:r>
    </w:p>
    <w:p>
      <w:pPr>
        <w:jc w:val="left"/>
        <w:rPr>
          <w:rFonts w:ascii="宋体" w:hAnsi="宋体"/>
          <w:b/>
          <w:sz w:val="32"/>
        </w:rPr>
      </w:pPr>
    </w:p>
    <w:p>
      <w:pPr>
        <w:ind w:firstLine="1928" w:firstLineChars="600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b/>
          <w:sz w:val="32"/>
        </w:rPr>
        <w:t xml:space="preserve">申 购 人  </w:t>
      </w:r>
      <w:r>
        <w:rPr>
          <w:rFonts w:hint="eastAsia" w:ascii="宋体" w:hAnsi="宋体"/>
          <w:b/>
          <w:bCs/>
          <w:sz w:val="32"/>
          <w:u w:val="single"/>
        </w:rPr>
        <w:t xml:space="preserve">     </w:t>
      </w:r>
      <w:r>
        <w:rPr>
          <w:rFonts w:hint="eastAsia" w:ascii="宋体" w:hAnsi="宋体"/>
          <w:szCs w:val="21"/>
          <w:u w:val="single"/>
        </w:rPr>
        <w:t xml:space="preserve">                       </w:t>
      </w:r>
    </w:p>
    <w:p>
      <w:pPr>
        <w:jc w:val="left"/>
        <w:rPr>
          <w:rFonts w:ascii="宋体" w:hAnsi="宋体"/>
          <w:b/>
          <w:sz w:val="32"/>
        </w:rPr>
      </w:pPr>
    </w:p>
    <w:p>
      <w:pPr>
        <w:ind w:firstLine="1928" w:firstLineChars="600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b/>
          <w:sz w:val="32"/>
        </w:rPr>
        <w:t xml:space="preserve">联系电话  </w:t>
      </w:r>
      <w:r>
        <w:rPr>
          <w:rFonts w:hint="eastAsia" w:ascii="宋体" w:hAnsi="宋体"/>
          <w:b/>
          <w:bCs/>
          <w:sz w:val="32"/>
          <w:u w:val="single"/>
        </w:rPr>
        <w:t xml:space="preserve">     </w:t>
      </w:r>
      <w:r>
        <w:rPr>
          <w:rFonts w:hint="eastAsia" w:ascii="宋体" w:hAnsi="宋体"/>
          <w:szCs w:val="21"/>
          <w:u w:val="single"/>
        </w:rPr>
        <w:t xml:space="preserve">                       </w:t>
      </w:r>
    </w:p>
    <w:p>
      <w:pPr>
        <w:jc w:val="left"/>
        <w:rPr>
          <w:rFonts w:ascii="宋体" w:hAnsi="宋体"/>
          <w:b/>
          <w:sz w:val="32"/>
        </w:rPr>
      </w:pPr>
    </w:p>
    <w:p>
      <w:pPr>
        <w:ind w:firstLine="1928" w:firstLineChars="600"/>
        <w:jc w:val="left"/>
        <w:rPr>
          <w:rFonts w:ascii="宋体" w:hAnsi="宋体"/>
          <w:b/>
          <w:sz w:val="30"/>
          <w:u w:val="single"/>
        </w:rPr>
      </w:pPr>
      <w:r>
        <w:rPr>
          <w:rFonts w:hint="eastAsia" w:ascii="宋体" w:hAnsi="宋体"/>
          <w:b/>
          <w:sz w:val="32"/>
        </w:rPr>
        <w:t xml:space="preserve">填表日期  </w:t>
      </w:r>
      <w:r>
        <w:rPr>
          <w:rFonts w:hint="eastAsia" w:ascii="宋体" w:hAnsi="宋体"/>
          <w:b/>
          <w:bCs/>
          <w:sz w:val="32"/>
          <w:u w:val="single"/>
        </w:rPr>
        <w:t xml:space="preserve">   </w:t>
      </w:r>
      <w:r>
        <w:rPr>
          <w:rFonts w:ascii="宋体" w:hAnsi="宋体"/>
          <w:b/>
          <w:bCs/>
          <w:sz w:val="32"/>
          <w:u w:val="single"/>
        </w:rPr>
        <w:t xml:space="preserve">  </w:t>
      </w:r>
      <w:r>
        <w:rPr>
          <w:rFonts w:hint="eastAsia" w:ascii="宋体" w:hAnsi="宋体"/>
          <w:b/>
          <w:bCs/>
          <w:sz w:val="32"/>
          <w:u w:val="single"/>
        </w:rPr>
        <w:t xml:space="preserve">         </w:t>
      </w:r>
      <w:r>
        <w:rPr>
          <w:rFonts w:ascii="宋体" w:hAnsi="宋体"/>
          <w:b/>
          <w:bCs/>
          <w:sz w:val="32"/>
          <w:u w:val="single"/>
        </w:rPr>
        <w:t xml:space="preserve"> </w:t>
      </w:r>
      <w:r>
        <w:rPr>
          <w:rFonts w:hint="eastAsia" w:ascii="宋体" w:hAnsi="宋体"/>
          <w:b/>
          <w:bCs/>
          <w:sz w:val="32"/>
          <w:u w:val="single"/>
        </w:rPr>
        <w:t xml:space="preserve">     </w:t>
      </w:r>
    </w:p>
    <w:p>
      <w:pPr>
        <w:jc w:val="left"/>
        <w:rPr>
          <w:rFonts w:ascii="宋体" w:hAnsi="宋体"/>
          <w:b/>
          <w:sz w:val="32"/>
        </w:rPr>
      </w:pPr>
    </w:p>
    <w:p>
      <w:pPr>
        <w:jc w:val="left"/>
        <w:rPr>
          <w:rFonts w:ascii="宋体" w:hAnsi="宋体"/>
          <w:szCs w:val="21"/>
        </w:rPr>
      </w:pPr>
    </w:p>
    <w:p>
      <w:pPr>
        <w:rPr>
          <w:rFonts w:ascii="宋体-18030" w:hAnsi="宋体-18030" w:eastAsia="宋体-18030" w:cs="宋体-18030"/>
          <w:b/>
          <w:bCs/>
        </w:rPr>
      </w:pPr>
    </w:p>
    <w:p>
      <w:pPr>
        <w:rPr>
          <w:rFonts w:ascii="宋体-18030" w:hAnsi="宋体-18030" w:eastAsia="宋体-18030" w:cs="宋体-18030"/>
          <w:b/>
          <w:bCs/>
        </w:rPr>
      </w:pPr>
    </w:p>
    <w:p>
      <w:pPr>
        <w:rPr>
          <w:rFonts w:ascii="宋体-18030" w:hAnsi="宋体-18030" w:eastAsia="宋体-18030" w:cs="宋体-18030"/>
          <w:b/>
          <w:bCs/>
        </w:rPr>
      </w:pPr>
    </w:p>
    <w:p>
      <w:pPr>
        <w:rPr>
          <w:rFonts w:ascii="宋体-18030" w:hAnsi="宋体-18030" w:eastAsia="宋体-18030" w:cs="宋体-18030"/>
          <w:b/>
          <w:bCs/>
        </w:rPr>
      </w:pPr>
    </w:p>
    <w:p>
      <w:pPr>
        <w:rPr>
          <w:rFonts w:ascii="宋体-18030" w:hAnsi="宋体-18030" w:eastAsia="宋体-18030" w:cs="宋体-18030"/>
          <w:b/>
          <w:bCs/>
        </w:rPr>
      </w:pPr>
    </w:p>
    <w:p>
      <w:pPr>
        <w:rPr>
          <w:rFonts w:ascii="宋体-18030" w:hAnsi="宋体-18030" w:eastAsia="宋体-18030" w:cs="宋体-18030"/>
          <w:b/>
          <w:bCs/>
        </w:rPr>
      </w:pPr>
    </w:p>
    <w:p>
      <w:pPr>
        <w:rPr>
          <w:rFonts w:ascii="宋体-18030" w:hAnsi="宋体-18030" w:eastAsia="宋体-18030" w:cs="宋体-18030"/>
          <w:b/>
          <w:bCs/>
        </w:rPr>
      </w:pPr>
    </w:p>
    <w:p>
      <w:pPr>
        <w:rPr>
          <w:rFonts w:ascii="宋体-18030" w:hAnsi="宋体-18030" w:eastAsia="宋体-18030" w:cs="宋体-18030"/>
          <w:b/>
          <w:bCs/>
        </w:rPr>
      </w:pPr>
    </w:p>
    <w:p>
      <w:pPr>
        <w:spacing w:line="360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实验室与设备管理处制</w:t>
      </w:r>
    </w:p>
    <w:p>
      <w:pPr>
        <w:spacing w:line="300" w:lineRule="exact"/>
        <w:jc w:val="center"/>
        <w:rPr>
          <w:sz w:val="32"/>
        </w:rPr>
      </w:pPr>
      <w:r>
        <w:rPr>
          <w:rFonts w:hint="eastAsia"/>
          <w:sz w:val="32"/>
        </w:rPr>
        <w:t>（2024版）</w:t>
      </w:r>
    </w:p>
    <w:p/>
    <w:p>
      <w:r>
        <w:br w:type="page"/>
      </w:r>
    </w:p>
    <w:tbl>
      <w:tblPr>
        <w:tblStyle w:val="4"/>
        <w:tblW w:w="8888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8"/>
        <w:gridCol w:w="2221"/>
        <w:gridCol w:w="266"/>
        <w:gridCol w:w="1805"/>
        <w:gridCol w:w="408"/>
        <w:gridCol w:w="637"/>
        <w:gridCol w:w="600"/>
        <w:gridCol w:w="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8888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1F14F4"/>
                <w:szCs w:val="21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一、仪器设备申购基本信息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22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仪器设备名称</w:t>
            </w:r>
          </w:p>
        </w:tc>
        <w:tc>
          <w:tcPr>
            <w:tcW w:w="6650" w:type="dxa"/>
            <w:gridSpan w:val="7"/>
            <w:tcBorders>
              <w:top w:val="single" w:color="auto" w:sz="4" w:space="0"/>
            </w:tcBorders>
          </w:tcPr>
          <w:p>
            <w:pPr>
              <w:rPr>
                <w:rFonts w:ascii="宋体" w:hAnsi="宋体"/>
                <w:color w:val="1F14F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2238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设备用途</w:t>
            </w:r>
          </w:p>
        </w:tc>
        <w:tc>
          <w:tcPr>
            <w:tcW w:w="248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>教学  □科研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购置数量</w:t>
            </w:r>
          </w:p>
        </w:tc>
        <w:tc>
          <w:tcPr>
            <w:tcW w:w="19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2238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是否进口设备</w:t>
            </w:r>
          </w:p>
        </w:tc>
        <w:tc>
          <w:tcPr>
            <w:tcW w:w="665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□是     □否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（进口产品须填写采购进口产品申请表）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2238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position w:val="-4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单价预算（万元）</w:t>
            </w:r>
          </w:p>
        </w:tc>
        <w:tc>
          <w:tcPr>
            <w:tcW w:w="248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总价预算（万元）</w:t>
            </w:r>
          </w:p>
        </w:tc>
        <w:tc>
          <w:tcPr>
            <w:tcW w:w="19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223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经费来源</w:t>
            </w:r>
          </w:p>
        </w:tc>
        <w:tc>
          <w:tcPr>
            <w:tcW w:w="6650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经费名称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</w:t>
            </w:r>
          </w:p>
          <w:p>
            <w:pPr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经费编号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2238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设备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安装条件</w:t>
            </w:r>
          </w:p>
        </w:tc>
        <w:tc>
          <w:tcPr>
            <w:tcW w:w="665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校区     楼      室，房间面积：  </w:t>
            </w:r>
            <w:r>
              <w:rPr>
                <w:rFonts w:hint="eastAsia" w:ascii="宋体" w:hAnsi="宋体" w:cs="宋体"/>
                <w:kern w:val="0"/>
                <w:szCs w:val="21"/>
              </w:rPr>
              <w:t>m</w:t>
            </w:r>
            <w:r>
              <w:rPr>
                <w:rFonts w:hint="eastAsia" w:ascii="宋体" w:hAnsi="宋体" w:cs="宋体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szCs w:val="21"/>
              </w:rPr>
              <w:t xml:space="preserve">，设备需要面积：  </w:t>
            </w:r>
            <w:r>
              <w:rPr>
                <w:rFonts w:hint="eastAsia" w:ascii="宋体" w:hAnsi="宋体" w:cs="宋体"/>
                <w:kern w:val="0"/>
                <w:szCs w:val="21"/>
              </w:rPr>
              <w:t>m</w:t>
            </w:r>
            <w:r>
              <w:rPr>
                <w:rFonts w:hint="eastAsia" w:ascii="宋体" w:hAnsi="宋体" w:cs="宋体"/>
                <w:kern w:val="0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22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650" w:type="dxa"/>
            <w:gridSpan w:val="7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用电功率：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KW，是否需要</w:t>
            </w:r>
            <w:r>
              <w:rPr>
                <w:rFonts w:hint="eastAsia" w:ascii="宋体" w:hAnsi="宋体"/>
                <w:szCs w:val="21"/>
              </w:rPr>
              <w:t>电力增容：□是 □否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（若须配套电力增容，须附学校后勤处审批资料）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22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337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□一般环境要求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设备运行在以下方面有特殊的要求：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 xml:space="preserve">□温度 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 xml:space="preserve">湿度 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洁净度 □照度 □电磁环境 □震动环境 □操作人资质；□其它特殊环境要求：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具备与否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2238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是否已落实配套软硬件及运行经费</w:t>
            </w:r>
          </w:p>
        </w:tc>
        <w:tc>
          <w:tcPr>
            <w:tcW w:w="665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238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管理与技术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人员配备</w:t>
            </w:r>
          </w:p>
        </w:tc>
        <w:tc>
          <w:tcPr>
            <w:tcW w:w="222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姓名</w:t>
            </w:r>
          </w:p>
        </w:tc>
        <w:tc>
          <w:tcPr>
            <w:tcW w:w="20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职称</w:t>
            </w:r>
          </w:p>
        </w:tc>
        <w:tc>
          <w:tcPr>
            <w:tcW w:w="235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专职/兼职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238" w:type="dxa"/>
            <w:vMerge w:val="continue"/>
            <w:vAlign w:val="center"/>
          </w:tcPr>
          <w:p/>
        </w:tc>
        <w:tc>
          <w:tcPr>
            <w:tcW w:w="2221" w:type="dxa"/>
            <w:tcBorders>
              <w:bottom w:val="single" w:color="auto" w:sz="4" w:space="0"/>
            </w:tcBorders>
          </w:tcPr>
          <w:p/>
        </w:tc>
        <w:tc>
          <w:tcPr>
            <w:tcW w:w="2071" w:type="dxa"/>
            <w:gridSpan w:val="2"/>
            <w:tcBorders>
              <w:bottom w:val="single" w:color="auto" w:sz="4" w:space="0"/>
            </w:tcBorders>
          </w:tcPr>
          <w:p/>
        </w:tc>
        <w:tc>
          <w:tcPr>
            <w:tcW w:w="2358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238" w:type="dxa"/>
            <w:vMerge w:val="continue"/>
            <w:vAlign w:val="center"/>
          </w:tcPr>
          <w:p/>
        </w:tc>
        <w:tc>
          <w:tcPr>
            <w:tcW w:w="2221" w:type="dxa"/>
            <w:tcBorders>
              <w:bottom w:val="single" w:color="auto" w:sz="4" w:space="0"/>
            </w:tcBorders>
          </w:tcPr>
          <w:p/>
        </w:tc>
        <w:tc>
          <w:tcPr>
            <w:tcW w:w="2071" w:type="dxa"/>
            <w:gridSpan w:val="2"/>
            <w:tcBorders>
              <w:bottom w:val="single" w:color="auto" w:sz="4" w:space="0"/>
            </w:tcBorders>
          </w:tcPr>
          <w:p/>
        </w:tc>
        <w:tc>
          <w:tcPr>
            <w:tcW w:w="2358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23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21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23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21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888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二、申购设备的主要技术要求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22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主要技术指标</w:t>
            </w:r>
          </w:p>
        </w:tc>
        <w:tc>
          <w:tcPr>
            <w:tcW w:w="6650" w:type="dxa"/>
            <w:gridSpan w:val="7"/>
            <w:tcBorders>
              <w:top w:val="single" w:color="auto" w:sz="4" w:space="0"/>
            </w:tcBorders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（可另附页，严禁由供应商直接提供招标仪器设备技术参数；不得直接照抄某一品牌的说明书、官网产品技术参数或宣传彩页。）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2238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主要功能及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应用范围</w:t>
            </w:r>
          </w:p>
        </w:tc>
        <w:tc>
          <w:tcPr>
            <w:tcW w:w="6650" w:type="dxa"/>
            <w:gridSpan w:val="7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（字数为300字以内）</w:t>
            </w:r>
          </w:p>
        </w:tc>
      </w:tr>
    </w:tbl>
    <w:p/>
    <w:tbl>
      <w:tblPr>
        <w:tblStyle w:val="4"/>
        <w:tblW w:w="8912" w:type="dxa"/>
        <w:tblInd w:w="-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"/>
        <w:gridCol w:w="583"/>
        <w:gridCol w:w="647"/>
        <w:gridCol w:w="1425"/>
        <w:gridCol w:w="1515"/>
        <w:gridCol w:w="1030"/>
        <w:gridCol w:w="1550"/>
        <w:gridCol w:w="212"/>
        <w:gridCol w:w="1376"/>
        <w:gridCol w:w="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三、申购必要性</w:t>
            </w:r>
            <w:r>
              <w:rPr>
                <w:rFonts w:ascii="宋体" w:hAnsi="宋体"/>
                <w:color w:val="FF0000"/>
                <w:szCs w:val="21"/>
              </w:rPr>
              <w:t>（字数为500字以内）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四、校内同类设备情况</w:t>
            </w:r>
            <w:r>
              <w:rPr>
                <w:rFonts w:ascii="宋体" w:hAnsi="宋体"/>
                <w:color w:val="FF0000"/>
                <w:szCs w:val="21"/>
              </w:rPr>
              <w:t>（字数为300字以内）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五、省内同类设备情况</w:t>
            </w:r>
            <w:r>
              <w:rPr>
                <w:rFonts w:ascii="宋体" w:hAnsi="宋体"/>
                <w:color w:val="FF0000"/>
                <w:szCs w:val="21"/>
              </w:rPr>
              <w:t>（字数为300字以内）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9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912" w:type="dxa"/>
            <w:gridSpan w:val="10"/>
            <w:vAlign w:val="center"/>
          </w:tcPr>
          <w:p>
            <w:pPr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六、询价调研情况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七、仪器设备共享方案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912" w:type="dxa"/>
            <w:gridSpan w:val="10"/>
            <w:vAlign w:val="center"/>
          </w:tcPr>
          <w:p>
            <w:pPr>
              <w:widowControl/>
              <w:tabs>
                <w:tab w:val="left" w:pos="600"/>
              </w:tabs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Cs w:val="21"/>
              </w:rPr>
              <w:t>□校内外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□校内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□本课题研究范围内</w:t>
            </w:r>
          </w:p>
          <w:p>
            <w:pPr>
              <w:widowControl/>
              <w:tabs>
                <w:tab w:val="left" w:pos="600"/>
              </w:tabs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Cs w:val="21"/>
              </w:rPr>
              <w:t>提供开放共享时的服务方式：</w:t>
            </w:r>
          </w:p>
          <w:p>
            <w:pPr>
              <w:widowControl/>
              <w:tabs>
                <w:tab w:val="left" w:pos="600"/>
              </w:tabs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tabs>
                <w:tab w:val="left" w:pos="600"/>
              </w:tabs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tabs>
                <w:tab w:val="left" w:pos="600"/>
              </w:tabs>
              <w:jc w:val="left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12" w:type="dxa"/>
            <w:gridSpan w:val="10"/>
            <w:vAlign w:val="center"/>
          </w:tcPr>
          <w:p>
            <w:pPr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八、设备投入后的预期效益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8912" w:type="dxa"/>
            <w:gridSpan w:val="10"/>
            <w:vAlign w:val="center"/>
          </w:tcPr>
          <w:p>
            <w:pPr>
              <w:widowControl/>
              <w:tabs>
                <w:tab w:val="left" w:pos="600"/>
              </w:tabs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预期年有效使用机时: </w:t>
            </w:r>
            <w:r>
              <w:rPr>
                <w:rFonts w:ascii="宋体" w:hAnsi="宋体" w:cs="宋体"/>
                <w:b/>
                <w:bCs/>
                <w:kern w:val="0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小时/年</w:t>
            </w:r>
          </w:p>
          <w:p>
            <w:pPr>
              <w:widowControl/>
              <w:tabs>
                <w:tab w:val="left" w:pos="600"/>
              </w:tabs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其中教学：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小时/年，科研：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小时/年，共享服务：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小时/年。</w:t>
            </w:r>
          </w:p>
          <w:p>
            <w:pPr>
              <w:widowControl/>
              <w:tabs>
                <w:tab w:val="left" w:pos="600"/>
              </w:tabs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预期年服务的学生人数</w:t>
            </w:r>
            <w:r>
              <w:rPr>
                <w:rFonts w:ascii="宋体" w:hAnsi="宋体" w:cs="宋体"/>
                <w:b/>
                <w:bCs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人，其中：本科生</w:t>
            </w:r>
            <w:r>
              <w:rPr>
                <w:rFonts w:ascii="宋体" w:hAnsi="宋体" w:cs="宋体"/>
                <w:b/>
                <w:bCs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人，研究生</w:t>
            </w:r>
            <w:r>
              <w:rPr>
                <w:rFonts w:ascii="宋体" w:hAnsi="宋体" w:cs="宋体"/>
                <w:b/>
                <w:bCs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人。</w:t>
            </w:r>
          </w:p>
          <w:p>
            <w:pPr>
              <w:widowControl/>
              <w:tabs>
                <w:tab w:val="left" w:pos="600"/>
              </w:tabs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服务的在研项目：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61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项目级别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项目合同编号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61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61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61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61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3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 w:cs="宋体"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九、潜在的投入风险分析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Cs w:val="21"/>
              </w:rPr>
              <w:t>（低使用率、选型技术落后较易被迭代等方面的风险分析）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十、设备运行使用风险评估及措施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Cs w:val="21"/>
              </w:rPr>
              <w:t>（是否特种设备，是否受管制设备，运行存在的安全风险及措施等）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6" w:hRule="atLeast"/>
        </w:trPr>
        <w:tc>
          <w:tcPr>
            <w:tcW w:w="8912" w:type="dxa"/>
            <w:gridSpan w:val="10"/>
            <w:vAlign w:val="center"/>
          </w:tcPr>
          <w:p>
            <w:pPr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490" w:hRule="atLeast"/>
        </w:trPr>
        <w:tc>
          <w:tcPr>
            <w:tcW w:w="8338" w:type="dxa"/>
            <w:gridSpan w:val="8"/>
            <w:vAlign w:val="center"/>
          </w:tcPr>
          <w:p>
            <w:pPr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br w:type="page"/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十一、院级论证意见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834" w:hRule="atLeast"/>
        </w:trPr>
        <w:tc>
          <w:tcPr>
            <w:tcW w:w="8338" w:type="dxa"/>
            <w:gridSpan w:val="8"/>
          </w:tcPr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（1</w:t>
            </w:r>
            <w:r>
              <w:rPr>
                <w:rFonts w:ascii="宋体" w:hAnsi="宋体" w:cs="宋体"/>
                <w:color w:val="FF0000"/>
                <w:szCs w:val="21"/>
              </w:rPr>
              <w:t>.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院级论证专家组由5人及以上单数高级专业技术职称人员</w:t>
            </w: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组成</w:t>
            </w:r>
            <w:r>
              <w:rPr>
                <w:rFonts w:hint="eastAsia" w:ascii="宋体" w:hAnsi="宋体" w:cs="宋体"/>
                <w:color w:val="FF000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成员应规避申购人、调研人员和单位负责人；2</w:t>
            </w:r>
            <w:r>
              <w:rPr>
                <w:rFonts w:ascii="宋体" w:hAnsi="宋体" w:cs="宋体"/>
                <w:color w:val="FF0000"/>
                <w:szCs w:val="21"/>
              </w:rPr>
              <w:t>.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须从申购仪器设备对学科专业发展的必要性，申购设备技术指标及附件配置和商务要求等是否合理；校内外和国内外调研情况及市场调研情况是否充分；同类型仪器设备性能、价格、售后服务比较；管理人员、配套仪器设备、安装场地、水电、安全等必要条件落实情况；使用效益、共享方案是否合理可行等方面评审）</w:t>
            </w: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ind w:right="240"/>
              <w:jc w:val="righ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论证日期：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506" w:hRule="atLeast"/>
        </w:trPr>
        <w:tc>
          <w:tcPr>
            <w:tcW w:w="1230" w:type="dxa"/>
            <w:gridSpan w:val="2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专家姓名</w:t>
            </w:r>
          </w:p>
        </w:tc>
        <w:tc>
          <w:tcPr>
            <w:tcW w:w="1425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580" w:type="dxa"/>
            <w:gridSpan w:val="2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556" w:hRule="atLeast"/>
        </w:trPr>
        <w:tc>
          <w:tcPr>
            <w:tcW w:w="123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556" w:hRule="atLeast"/>
        </w:trPr>
        <w:tc>
          <w:tcPr>
            <w:tcW w:w="123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564" w:hRule="atLeast"/>
        </w:trPr>
        <w:tc>
          <w:tcPr>
            <w:tcW w:w="123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557" w:hRule="atLeast"/>
        </w:trPr>
        <w:tc>
          <w:tcPr>
            <w:tcW w:w="123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557" w:hRule="atLeast"/>
        </w:trPr>
        <w:tc>
          <w:tcPr>
            <w:tcW w:w="123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557" w:hRule="atLeast"/>
        </w:trPr>
        <w:tc>
          <w:tcPr>
            <w:tcW w:w="8338" w:type="dxa"/>
            <w:gridSpan w:val="8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十二、申购单位审核意见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7" w:type="dxa"/>
          <w:wAfter w:w="387" w:type="dxa"/>
          <w:trHeight w:val="557" w:hRule="atLeast"/>
        </w:trPr>
        <w:tc>
          <w:tcPr>
            <w:tcW w:w="8338" w:type="dxa"/>
            <w:gridSpan w:val="8"/>
          </w:tcPr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上述大型仪器设备集中申购材料已经单位审核。我单位已组织专家对本次集中申购的大型仪器设备进行院级论证，确认所申购大仪的必要性、合理性充分，不存在不必要的重复申购，安装场地、运行环境、配套人员及后期运维经费均已落实，共享方案合理，使用效益有保证，同意申购。</w:t>
            </w:r>
          </w:p>
          <w:p>
            <w:pPr>
              <w:wordWrap w:val="0"/>
              <w:jc w:val="right"/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jc w:val="right"/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jc w:val="righ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申购单位主要负责人签字：         （单位盖章） </w:t>
            </w:r>
          </w:p>
          <w:p>
            <w:pPr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                              </w:t>
            </w:r>
          </w:p>
          <w:p>
            <w:pPr>
              <w:jc w:val="righ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年    月    日        </w:t>
            </w:r>
          </w:p>
        </w:tc>
      </w:tr>
    </w:tbl>
    <w:p/>
    <w:tbl>
      <w:tblPr>
        <w:tblStyle w:val="4"/>
        <w:tblW w:w="8338" w:type="dxa"/>
        <w:tblInd w:w="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425"/>
        <w:gridCol w:w="1515"/>
        <w:gridCol w:w="2580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338" w:type="dxa"/>
            <w:gridSpan w:val="5"/>
            <w:vAlign w:val="center"/>
          </w:tcPr>
          <w:p>
            <w:pPr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十三、校级论证意见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338" w:type="dxa"/>
            <w:gridSpan w:val="5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</w:t>
            </w: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须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从申购仪器设备对学科专业发展的必要性；申购设备技术指标及附件配置和商务要求等是否合理；校内外和国内外调研情况及市场调研情况是否充分；同类型仪器设备性能、价格、售后服务比较；管理人员、配套仪器设备、安装场地、水电、安全等必要条件落实情况；使用效益、共享方案是否合理可行等方面评审）</w:t>
            </w: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bookmarkStart w:id="1" w:name="_GoBack"/>
            <w:bookmarkEnd w:id="1"/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ascii="宋体" w:hAnsi="宋体" w:cs="宋体"/>
                <w:bCs/>
                <w:kern w:val="0"/>
                <w:szCs w:val="21"/>
              </w:rPr>
            </w:pPr>
            <w:bookmarkStart w:id="0" w:name="_Hlk185951882"/>
            <w:r>
              <w:rPr>
                <w:rFonts w:hint="eastAsia" w:ascii="宋体" w:hAnsi="宋体" w:cs="宋体"/>
                <w:sz w:val="24"/>
                <w:szCs w:val="24"/>
              </w:rPr>
              <w:t>论证日期：   年    月    日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30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专家姓名</w:t>
            </w:r>
          </w:p>
        </w:tc>
        <w:tc>
          <w:tcPr>
            <w:tcW w:w="1425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580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58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3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3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3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3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3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新宋体-18030" w:hAnsi="新宋体-18030" w:eastAsia="新宋体-18030" w:cs="新宋体-18030"/>
          <w:b/>
          <w:bCs/>
          <w:sz w:val="36"/>
          <w:szCs w:val="36"/>
        </w:rPr>
      </w:pPr>
    </w:p>
    <w:p>
      <w:pPr>
        <w:jc w:val="center"/>
        <w:rPr>
          <w:rFonts w:ascii="新宋体-18030" w:hAnsi="新宋体-18030" w:eastAsia="新宋体-18030" w:cs="新宋体-18030"/>
          <w:b/>
          <w:bCs/>
          <w:sz w:val="36"/>
          <w:szCs w:val="36"/>
        </w:rPr>
      </w:pPr>
    </w:p>
    <w:p>
      <w:pPr>
        <w:jc w:val="center"/>
      </w:pPr>
      <w:r>
        <w:rPr>
          <w:rFonts w:hint="eastAsia" w:ascii="新宋体-18030" w:hAnsi="新宋体-18030" w:eastAsia="新宋体-18030" w:cs="新宋体-18030"/>
          <w:b/>
          <w:bCs/>
          <w:sz w:val="36"/>
          <w:szCs w:val="36"/>
        </w:rPr>
        <w:t>采购进口产品申请表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421"/>
        <w:gridCol w:w="1419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522" w:type="dxa"/>
            <w:gridSpan w:val="4"/>
          </w:tcPr>
          <w:p>
            <w:pPr>
              <w:jc w:val="left"/>
            </w:pPr>
            <w:r>
              <w:rPr>
                <w:rFonts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申请单位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拟采购产品名称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拟采购产品金额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采购项目所属项目名称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采购项目所属项目金额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4"/>
          </w:tcPr>
          <w:p>
            <w:r>
              <w:rPr>
                <w:rFonts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  <w:t>二、申请理由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1.中国境内无法获取：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2.无法以合理的商业条件获取：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3.其他。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8522" w:type="dxa"/>
            <w:gridSpan w:val="4"/>
          </w:tcPr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  <w:t>须进口的原因：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840" w:type="dxa"/>
          </w:tcPr>
          <w:p>
            <w:pPr>
              <w:jc w:val="center"/>
              <w:rPr>
                <w:rFonts w:ascii="宋体" w:hAnsi="宋体" w:cs="宋体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sz w:val="24"/>
                <w:szCs w:val="24"/>
                <w:shd w:val="clear" w:color="auto" w:fill="FFFFFF"/>
              </w:rPr>
              <w:t>设备技术参数需求</w:t>
            </w:r>
          </w:p>
          <w:p>
            <w:pPr>
              <w:jc w:val="center"/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（要求的实验精度或范围是什么等重要的技术参数，及参数的特殊性）</w:t>
            </w:r>
          </w:p>
        </w:tc>
        <w:tc>
          <w:tcPr>
            <w:tcW w:w="2840" w:type="dxa"/>
            <w:gridSpan w:val="2"/>
          </w:tcPr>
          <w:p>
            <w:pPr>
              <w:jc w:val="center"/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b/>
                <w:sz w:val="24"/>
                <w:szCs w:val="24"/>
              </w:rPr>
              <w:t>进口产品参数</w:t>
            </w: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42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国内同类设备高端品牌</w:t>
            </w:r>
          </w:p>
          <w:p>
            <w:pPr>
              <w:jc w:val="center"/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b/>
                <w:sz w:val="24"/>
                <w:szCs w:val="24"/>
              </w:rPr>
              <w:t>可达到最高范围或标准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2840" w:type="dxa"/>
          </w:tcPr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40" w:type="dxa"/>
            <w:gridSpan w:val="2"/>
          </w:tcPr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42" w:type="dxa"/>
          </w:tcPr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r>
              <w:rPr>
                <w:rFonts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  <w:t>三、专家论证意见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2" w:hRule="atLeast"/>
        </w:trPr>
        <w:tc>
          <w:tcPr>
            <w:tcW w:w="8522" w:type="dxa"/>
            <w:gridSpan w:val="4"/>
          </w:tcPr>
          <w:p/>
          <w:p/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（专家组应为3名及以上院外的副高及以上人员组成，此条打印时请删除）</w:t>
            </w:r>
          </w:p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专家签字：                     </w:t>
            </w:r>
          </w:p>
          <w:p>
            <w:pPr>
              <w:jc w:val="right"/>
            </w:pPr>
            <w:r>
              <w:rPr>
                <w:rFonts w:hint="eastAsia" w:ascii="宋体" w:hAnsi="宋体" w:cs="宋体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</w:rPr>
              <w:t>年   月 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522" w:type="dxa"/>
            <w:gridSpan w:val="4"/>
          </w:tcPr>
          <w:p>
            <w:pPr>
              <w:jc w:val="left"/>
            </w:pPr>
            <w:r>
              <w:rPr>
                <w:rFonts w:hint="eastAsia"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  <w:t>所在单位审核意见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8522" w:type="dxa"/>
            <w:gridSpan w:val="4"/>
            <w:vAlign w:val="bottom"/>
          </w:tcPr>
          <w:p>
            <w:pPr>
              <w:wordWrap w:val="0"/>
              <w:jc w:val="right"/>
            </w:pPr>
            <w:r>
              <w:rPr>
                <w:rFonts w:hint="eastAsia"/>
              </w:rPr>
              <w:t>单位分管领导签字：        （单位盖章）</w:t>
            </w:r>
          </w:p>
          <w:p>
            <w:pPr>
              <w:jc w:val="right"/>
              <w:rPr>
                <w:rFonts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</w:rPr>
              <w:t>年   月   日</w:t>
            </w:r>
          </w:p>
        </w:tc>
      </w:tr>
    </w:tbl>
    <w:p>
      <w:pPr>
        <w:rPr>
          <w:rFonts w:ascii="宋体" w:hAnsi="宋体" w:cs="宋体"/>
          <w:sz w:val="20"/>
          <w:szCs w:val="18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新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xZDYwZDFlYzFiZWU2ZGM4OTZhMDIwY2EyOTA2ODIifQ=="/>
    <w:docVar w:name="KSO_WPS_MARK_KEY" w:val="e5891ab3-9b93-4045-9463-f7cdd64ad496"/>
  </w:docVars>
  <w:rsids>
    <w:rsidRoot w:val="4CBE2803"/>
    <w:rsid w:val="0001550C"/>
    <w:rsid w:val="00045CC1"/>
    <w:rsid w:val="000C37E0"/>
    <w:rsid w:val="000C7108"/>
    <w:rsid w:val="001654AB"/>
    <w:rsid w:val="001C5A24"/>
    <w:rsid w:val="00260DB1"/>
    <w:rsid w:val="00263B52"/>
    <w:rsid w:val="002B354C"/>
    <w:rsid w:val="00363924"/>
    <w:rsid w:val="003820A7"/>
    <w:rsid w:val="00416F74"/>
    <w:rsid w:val="004A6EF4"/>
    <w:rsid w:val="005106CA"/>
    <w:rsid w:val="00515797"/>
    <w:rsid w:val="00686984"/>
    <w:rsid w:val="006C136D"/>
    <w:rsid w:val="007619C2"/>
    <w:rsid w:val="00776479"/>
    <w:rsid w:val="007D4706"/>
    <w:rsid w:val="007D4D9A"/>
    <w:rsid w:val="009B29CA"/>
    <w:rsid w:val="00A5083A"/>
    <w:rsid w:val="00AC0917"/>
    <w:rsid w:val="00AE6983"/>
    <w:rsid w:val="00B109DF"/>
    <w:rsid w:val="00B432C6"/>
    <w:rsid w:val="00C47443"/>
    <w:rsid w:val="00D43579"/>
    <w:rsid w:val="00DA6B55"/>
    <w:rsid w:val="00EA1D66"/>
    <w:rsid w:val="00F760F2"/>
    <w:rsid w:val="0FD36755"/>
    <w:rsid w:val="145B1C8B"/>
    <w:rsid w:val="16C62AAA"/>
    <w:rsid w:val="2127793D"/>
    <w:rsid w:val="2D2D5AC7"/>
    <w:rsid w:val="467852BF"/>
    <w:rsid w:val="4CBE2803"/>
    <w:rsid w:val="4E5E0C8C"/>
    <w:rsid w:val="4FE41B11"/>
    <w:rsid w:val="506913BC"/>
    <w:rsid w:val="516A7404"/>
    <w:rsid w:val="56EF6CA0"/>
    <w:rsid w:val="5C7F1DC4"/>
    <w:rsid w:val="6486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24E96-AC39-4A58-8681-513317DD92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348</Words>
  <Characters>1990</Characters>
  <Lines>16</Lines>
  <Paragraphs>4</Paragraphs>
  <TotalTime>172</TotalTime>
  <ScaleCrop>false</ScaleCrop>
  <LinksUpToDate>false</LinksUpToDate>
  <CharactersWithSpaces>2334</CharactersWithSpaces>
  <Application>WPS Office_11.1.0.14252_F1E327BC-269C-435d-A152-05C5408002CA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2024-12-23T03:23:00Z</dcterms:created>
  <dc:creator>DELL</dc:creator>
  <cp:lastModifiedBy>DELL</cp:lastModifiedBy>
  <cp:lastPrinted>2024-12-25T03:38:27Z</cp:lastPrinted>
  <dcterms:modified xsi:type="dcterms:W3CDTF">2024-12-25T06:37:45Z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82E936B956C9419399AE6017ED48325E_11</vt:lpwstr>
  </property>
</Properties>
</file>