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pStyle w:val="3"/>
        <w:spacing w:before="0" w:after="0" w:line="360" w:lineRule="auto"/>
        <w:rPr>
          <w:rFonts w:ascii="宋体" w:hAnsi="宋体"/>
          <w:sz w:val="36"/>
          <w:szCs w:val="36"/>
        </w:rPr>
      </w:pPr>
    </w:p>
    <w:p/>
    <w:p>
      <w:pPr>
        <w:pStyle w:val="3"/>
        <w:spacing w:before="0" w:after="0" w:line="360" w:lineRule="auto"/>
        <w:jc w:val="center"/>
        <w:rPr>
          <w:rFonts w:ascii="宋体" w:hAnsi="宋体"/>
          <w:sz w:val="36"/>
          <w:szCs w:val="36"/>
        </w:rPr>
      </w:pPr>
    </w:p>
    <w:p/>
    <w:p>
      <w:pPr>
        <w:rPr>
          <w:rFonts w:ascii="宋体" w:hAnsi="宋体"/>
          <w:sz w:val="36"/>
          <w:szCs w:val="36"/>
        </w:rPr>
      </w:pPr>
    </w:p>
    <w:p>
      <w:pPr>
        <w:pStyle w:val="3"/>
        <w:spacing w:before="0" w:after="0" w:line="360" w:lineRule="auto"/>
        <w:jc w:val="center"/>
        <w:rPr>
          <w:rFonts w:ascii="宋体" w:hAnsi="宋体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sz w:val="51"/>
        </w:rPr>
      </w:pPr>
      <w:r>
        <w:rPr>
          <w:rFonts w:hint="eastAsia" w:ascii="方正小标宋简体" w:eastAsia="方正小标宋简体"/>
          <w:sz w:val="51"/>
        </w:rPr>
        <w:t>采购需求调查报告</w:t>
      </w:r>
    </w:p>
    <w:p/>
    <w:p>
      <w:pPr>
        <w:ind w:firstLine="1044" w:firstLineChars="400"/>
        <w:rPr>
          <w:rFonts w:ascii="仿宋" w:hAnsi="仿宋" w:eastAsia="仿宋" w:cs="仿宋"/>
          <w:b/>
          <w:bCs/>
          <w:color w:val="000000"/>
          <w:kern w:val="0"/>
          <w:sz w:val="26"/>
          <w:szCs w:val="26"/>
          <w:shd w:val="clear" w:color="auto" w:fill="FFFFFF"/>
        </w:rPr>
      </w:pPr>
    </w:p>
    <w:p>
      <w:pPr>
        <w:ind w:firstLine="1044" w:firstLineChars="400"/>
        <w:rPr>
          <w:rFonts w:ascii="仿宋" w:hAnsi="仿宋" w:eastAsia="仿宋" w:cs="仿宋"/>
          <w:b/>
          <w:bCs/>
          <w:color w:val="000000"/>
          <w:kern w:val="0"/>
          <w:sz w:val="26"/>
          <w:szCs w:val="26"/>
          <w:shd w:val="clear" w:color="auto" w:fill="FFFFFF"/>
        </w:rPr>
      </w:pPr>
    </w:p>
    <w:p>
      <w:pPr>
        <w:ind w:firstLine="1044" w:firstLineChars="400"/>
        <w:rPr>
          <w:rFonts w:ascii="仿宋" w:hAnsi="仿宋" w:eastAsia="仿宋" w:cs="仿宋"/>
          <w:b/>
          <w:bCs/>
          <w:color w:val="000000"/>
          <w:kern w:val="0"/>
          <w:sz w:val="26"/>
          <w:szCs w:val="26"/>
          <w:shd w:val="clear" w:color="auto" w:fill="FFFFFF"/>
        </w:rPr>
      </w:pPr>
    </w:p>
    <w:p>
      <w:pPr>
        <w:ind w:firstLine="1044" w:firstLineChars="400"/>
        <w:rPr>
          <w:rFonts w:ascii="仿宋" w:hAnsi="仿宋" w:eastAsia="仿宋" w:cs="仿宋"/>
          <w:b/>
          <w:bCs/>
          <w:color w:val="000000"/>
          <w:kern w:val="0"/>
          <w:sz w:val="26"/>
          <w:szCs w:val="26"/>
          <w:shd w:val="clear" w:color="auto" w:fill="FFFFFF"/>
        </w:rPr>
      </w:pPr>
    </w:p>
    <w:p>
      <w:pPr>
        <w:spacing w:line="720" w:lineRule="auto"/>
        <w:ind w:firstLine="1843" w:firstLineChars="612"/>
        <w:rPr>
          <w:rFonts w:ascii="黑体" w:hAnsi="黑体" w:eastAsia="黑体" w:cs="Calibri"/>
          <w:color w:val="000000"/>
          <w:kern w:val="0"/>
          <w:sz w:val="30"/>
          <w:szCs w:val="30"/>
          <w:u w:val="single"/>
          <w:shd w:val="clear" w:color="auto" w:fill="FFFFFF"/>
        </w:rPr>
      </w:pPr>
      <w:r>
        <w:rPr>
          <w:rFonts w:hint="eastAsia" w:ascii="黑体" w:hAnsi="黑体" w:eastAsia="黑体" w:cs="仿宋"/>
          <w:b/>
          <w:bCs/>
          <w:color w:val="000000"/>
          <w:kern w:val="0"/>
          <w:sz w:val="30"/>
          <w:szCs w:val="30"/>
          <w:shd w:val="clear" w:color="auto" w:fill="FFFFFF"/>
        </w:rPr>
        <w:t>项目名称：</w:t>
      </w:r>
      <w:r>
        <w:rPr>
          <w:rFonts w:eastAsia="黑体" w:cs="Calibri"/>
          <w:color w:val="000000"/>
          <w:kern w:val="0"/>
          <w:sz w:val="30"/>
          <w:szCs w:val="30"/>
          <w:u w:val="single"/>
          <w:shd w:val="clear" w:color="auto" w:fill="FFFFFF"/>
        </w:rPr>
        <w:t>                    </w:t>
      </w:r>
    </w:p>
    <w:p>
      <w:pPr>
        <w:spacing w:line="720" w:lineRule="auto"/>
        <w:ind w:firstLine="1843" w:firstLineChars="612"/>
        <w:rPr>
          <w:rFonts w:ascii="黑体" w:hAnsi="黑体" w:eastAsia="黑体" w:cs="Calibri"/>
          <w:color w:val="000000"/>
          <w:kern w:val="0"/>
          <w:sz w:val="30"/>
          <w:szCs w:val="30"/>
          <w:u w:val="single"/>
          <w:shd w:val="clear" w:color="auto" w:fill="FFFFFF"/>
        </w:rPr>
      </w:pPr>
      <w:r>
        <w:rPr>
          <w:rFonts w:hint="eastAsia" w:ascii="黑体" w:hAnsi="黑体" w:eastAsia="黑体" w:cs="仿宋"/>
          <w:b/>
          <w:bCs/>
          <w:color w:val="000000"/>
          <w:kern w:val="0"/>
          <w:sz w:val="30"/>
          <w:szCs w:val="30"/>
          <w:shd w:val="clear" w:color="auto" w:fill="FFFFFF"/>
          <w:lang w:val="en-US" w:eastAsia="zh-CN"/>
        </w:rPr>
        <w:t>申购</w:t>
      </w:r>
      <w:r>
        <w:rPr>
          <w:rFonts w:hint="eastAsia" w:ascii="黑体" w:hAnsi="黑体" w:eastAsia="黑体" w:cs="仿宋"/>
          <w:b/>
          <w:bCs/>
          <w:color w:val="000000"/>
          <w:kern w:val="0"/>
          <w:sz w:val="30"/>
          <w:szCs w:val="30"/>
          <w:shd w:val="clear" w:color="auto" w:fill="FFFFFF"/>
        </w:rPr>
        <w:t>单位：</w:t>
      </w:r>
      <w:r>
        <w:rPr>
          <w:rFonts w:eastAsia="黑体" w:cs="Calibri"/>
          <w:color w:val="000000"/>
          <w:kern w:val="0"/>
          <w:sz w:val="30"/>
          <w:szCs w:val="30"/>
          <w:u w:val="single"/>
          <w:shd w:val="clear" w:color="auto" w:fill="FFFFFF"/>
        </w:rPr>
        <w:t>                    </w:t>
      </w:r>
    </w:p>
    <w:p>
      <w:pPr>
        <w:spacing w:line="720" w:lineRule="auto"/>
        <w:ind w:firstLine="1843" w:firstLineChars="612"/>
        <w:rPr>
          <w:rFonts w:ascii="黑体" w:hAnsi="黑体" w:eastAsia="黑体" w:cs="Calibri"/>
          <w:color w:val="000000"/>
          <w:kern w:val="0"/>
          <w:sz w:val="30"/>
          <w:szCs w:val="30"/>
          <w:u w:val="single"/>
          <w:shd w:val="clear" w:color="auto" w:fill="FFFFFF"/>
        </w:rPr>
      </w:pPr>
      <w:r>
        <w:rPr>
          <w:rFonts w:hint="eastAsia" w:ascii="黑体" w:hAnsi="黑体" w:eastAsia="黑体" w:cs="仿宋"/>
          <w:b/>
          <w:bCs/>
          <w:color w:val="000000"/>
          <w:kern w:val="0"/>
          <w:sz w:val="30"/>
          <w:szCs w:val="30"/>
          <w:shd w:val="clear" w:color="auto" w:fill="FFFFFF"/>
        </w:rPr>
        <w:t>编制时间：</w:t>
      </w:r>
      <w:r>
        <w:rPr>
          <w:rFonts w:eastAsia="黑体" w:cs="Calibri"/>
          <w:color w:val="000000"/>
          <w:kern w:val="0"/>
          <w:sz w:val="30"/>
          <w:szCs w:val="30"/>
          <w:u w:val="single"/>
          <w:shd w:val="clear" w:color="auto" w:fill="FFFFFF"/>
        </w:rPr>
        <w:t>                     </w:t>
      </w:r>
    </w:p>
    <w:p>
      <w:pPr>
        <w:rPr>
          <w:rFonts w:ascii="宋体" w:hAnsi="宋体"/>
          <w:color w:val="FF0000"/>
          <w:sz w:val="28"/>
          <w:szCs w:val="28"/>
        </w:rPr>
      </w:pPr>
    </w:p>
    <w:p>
      <w:pPr>
        <w:rPr>
          <w:rFonts w:ascii="宋体" w:hAnsi="宋体"/>
          <w:color w:val="FF0000"/>
          <w:sz w:val="28"/>
          <w:szCs w:val="28"/>
        </w:rPr>
      </w:pPr>
    </w:p>
    <w:p>
      <w:pPr>
        <w:rPr>
          <w:rFonts w:ascii="宋体" w:hAnsi="宋体"/>
          <w:color w:val="FF0000"/>
          <w:sz w:val="28"/>
          <w:szCs w:val="28"/>
        </w:rPr>
      </w:pPr>
    </w:p>
    <w:p>
      <w:pPr>
        <w:rPr>
          <w:rFonts w:ascii="宋体" w:hAnsi="宋体"/>
          <w:color w:val="FF0000"/>
          <w:sz w:val="28"/>
          <w:szCs w:val="28"/>
        </w:rPr>
      </w:pPr>
    </w:p>
    <w:p>
      <w:pPr>
        <w:rPr>
          <w:rFonts w:ascii="宋体" w:hAnsi="宋体"/>
          <w:color w:val="FF0000"/>
          <w:sz w:val="28"/>
          <w:szCs w:val="28"/>
        </w:rPr>
      </w:pPr>
    </w:p>
    <w:p>
      <w:pPr>
        <w:rPr>
          <w:rFonts w:ascii="宋体" w:hAnsi="宋体"/>
          <w:color w:val="FF0000"/>
          <w:sz w:val="28"/>
          <w:szCs w:val="28"/>
        </w:rPr>
      </w:pPr>
    </w:p>
    <w:p>
      <w:pPr>
        <w:jc w:val="center"/>
        <w:rPr>
          <w:rFonts w:cs="仿宋" w:asciiTheme="minorEastAsia" w:hAnsiTheme="minorEastAsia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cs="仿宋" w:asciiTheme="minorEastAsia" w:hAnsiTheme="minorEastAsia"/>
          <w:b/>
          <w:color w:val="000000"/>
          <w:kern w:val="0"/>
          <w:sz w:val="32"/>
          <w:szCs w:val="32"/>
          <w:shd w:val="clear" w:color="auto" w:fill="FFFFFF"/>
        </w:rPr>
        <w:t>编制说明</w:t>
      </w:r>
    </w:p>
    <w:p>
      <w:pPr>
        <w:ind w:firstLine="560" w:firstLineChars="200"/>
        <w:rPr>
          <w:rFonts w:cs="仿宋" w:asciiTheme="minorEastAsia" w:hAnsiTheme="minorEastAsia"/>
          <w:color w:val="000000"/>
          <w:kern w:val="0"/>
          <w:sz w:val="28"/>
          <w:szCs w:val="28"/>
          <w:shd w:val="clear" w:color="auto" w:fill="FFFFFF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ind w:firstLine="555"/>
        <w:jc w:val="both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一、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val="en-US" w:eastAsia="zh-CN"/>
        </w:rPr>
        <w:t>申购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单位根据调查的情况据实编制需求调查报告，也可以委托第三方机构编制。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555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二、本报告适用于以下项目：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555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1.300万元以上的货物、服务采购项目；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555"/>
        <w:jc w:val="both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2.涉及学校公共利益、关注度较高的采购项目，包括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实验台柜、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实验室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通风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等；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555"/>
        <w:jc w:val="both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3.技术复杂、专业性较强的项目，包括需定制开发的信息化建设项目、采购进口产品的项目等；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555"/>
        <w:jc w:val="both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4.主管预算单位或者采购人认为需要开展需求调查的其他采购项目。</w:t>
      </w:r>
    </w:p>
    <w:p>
      <w:pPr>
        <w:widowControl/>
        <w:spacing w:line="560" w:lineRule="atLeast"/>
        <w:ind w:firstLine="640"/>
        <w:jc w:val="left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color w:val="000000"/>
          <w:kern w:val="0"/>
          <w:sz w:val="28"/>
          <w:szCs w:val="28"/>
          <w:shd w:val="clear" w:color="auto" w:fill="FFFFFF"/>
        </w:rPr>
        <w:t>三、红色字体部分属于提醒内容，编制时应删除。</w:t>
      </w:r>
    </w:p>
    <w:p>
      <w:pPr>
        <w:widowControl/>
        <w:spacing w:line="560" w:lineRule="atLeast"/>
        <w:ind w:firstLine="640"/>
        <w:jc w:val="left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color w:val="000000"/>
          <w:kern w:val="0"/>
          <w:sz w:val="28"/>
          <w:szCs w:val="28"/>
          <w:shd w:val="clear" w:color="auto" w:fill="FFFFFF"/>
        </w:rPr>
        <w:t>四、对不适用的内容应删除，并调整相应序号。</w:t>
      </w:r>
    </w:p>
    <w:p/>
    <w:p>
      <w:pPr>
        <w:spacing w:line="360" w:lineRule="auto"/>
      </w:pPr>
    </w:p>
    <w:p>
      <w:pPr>
        <w:widowControl/>
        <w:shd w:val="clear" w:color="auto" w:fill="FFFFFF"/>
        <w:spacing w:line="360" w:lineRule="auto"/>
        <w:ind w:firstLine="562" w:firstLineChars="200"/>
        <w:jc w:val="left"/>
        <w:rPr>
          <w:rFonts w:ascii="宋体" w:hAnsi="宋体" w:cs="Arial"/>
          <w:b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uto"/>
        <w:ind w:firstLine="562" w:firstLineChars="200"/>
        <w:jc w:val="left"/>
        <w:rPr>
          <w:rFonts w:ascii="宋体" w:hAnsi="宋体" w:cs="Arial"/>
          <w:b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uto"/>
        <w:ind w:firstLine="562" w:firstLineChars="200"/>
        <w:jc w:val="left"/>
        <w:rPr>
          <w:rFonts w:ascii="宋体" w:hAnsi="宋体" w:cs="Arial"/>
          <w:b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uto"/>
        <w:ind w:firstLine="562" w:firstLineChars="200"/>
        <w:jc w:val="left"/>
        <w:rPr>
          <w:rFonts w:ascii="宋体" w:hAnsi="宋体" w:cs="Arial"/>
          <w:b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uto"/>
        <w:ind w:firstLine="562" w:firstLineChars="200"/>
        <w:jc w:val="left"/>
        <w:rPr>
          <w:rFonts w:ascii="宋体" w:hAnsi="宋体" w:cs="Arial"/>
          <w:b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uto"/>
        <w:ind w:firstLine="562" w:firstLineChars="200"/>
        <w:jc w:val="left"/>
        <w:rPr>
          <w:rFonts w:ascii="宋体" w:hAnsi="宋体" w:cs="Arial"/>
          <w:b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Arial"/>
          <w:b/>
          <w:color w:val="333333"/>
          <w:kern w:val="0"/>
          <w:sz w:val="28"/>
          <w:szCs w:val="28"/>
        </w:rPr>
      </w:pPr>
    </w:p>
    <w:p>
      <w:pPr>
        <w:pStyle w:val="2"/>
        <w:ind w:firstLine="361" w:firstLineChars="15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一、项目基本情况</w:t>
      </w:r>
    </w:p>
    <w:tbl>
      <w:tblPr>
        <w:tblStyle w:val="5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2551"/>
        <w:gridCol w:w="2410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91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采购项目名称</w:t>
            </w:r>
          </w:p>
        </w:tc>
        <w:tc>
          <w:tcPr>
            <w:tcW w:w="2551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预算（概算）金额</w:t>
            </w:r>
          </w:p>
        </w:tc>
        <w:tc>
          <w:tcPr>
            <w:tcW w:w="1566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91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申购</w:t>
            </w:r>
            <w:r>
              <w:rPr>
                <w:rFonts w:hint="eastAsia" w:ascii="宋体" w:hAnsi="宋体"/>
                <w:sz w:val="24"/>
                <w:szCs w:val="24"/>
              </w:rPr>
              <w:t>单位</w:t>
            </w:r>
          </w:p>
        </w:tc>
        <w:tc>
          <w:tcPr>
            <w:tcW w:w="2551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采购项目负责人</w:t>
            </w:r>
          </w:p>
        </w:tc>
        <w:tc>
          <w:tcPr>
            <w:tcW w:w="1566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91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采购联系人</w:t>
            </w:r>
          </w:p>
        </w:tc>
        <w:tc>
          <w:tcPr>
            <w:tcW w:w="2551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1566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91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调查方式</w:t>
            </w:r>
          </w:p>
        </w:tc>
        <w:tc>
          <w:tcPr>
            <w:tcW w:w="6527" w:type="dxa"/>
            <w:gridSpan w:val="3"/>
          </w:tcPr>
          <w:p>
            <w:pPr>
              <w:pStyle w:val="7"/>
              <w:spacing w:line="48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□论证□咨询□问卷调查□其他：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  <w:jc w:val="center"/>
        </w:trPr>
        <w:tc>
          <w:tcPr>
            <w:tcW w:w="2191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采购主要标的</w:t>
            </w:r>
          </w:p>
        </w:tc>
        <w:tc>
          <w:tcPr>
            <w:tcW w:w="6527" w:type="dxa"/>
            <w:gridSpan w:val="3"/>
          </w:tcPr>
          <w:p>
            <w:pPr>
              <w:pStyle w:val="7"/>
              <w:spacing w:line="48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  <w:p>
            <w:pPr>
              <w:pStyle w:val="7"/>
              <w:spacing w:line="48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2191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采购项目的功能</w:t>
            </w:r>
          </w:p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或者目标</w:t>
            </w:r>
          </w:p>
        </w:tc>
        <w:tc>
          <w:tcPr>
            <w:tcW w:w="6527" w:type="dxa"/>
            <w:gridSpan w:val="3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91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采购用途</w:t>
            </w:r>
          </w:p>
        </w:tc>
        <w:tc>
          <w:tcPr>
            <w:tcW w:w="6527" w:type="dxa"/>
            <w:gridSpan w:val="3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□教学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t>□科研</w:t>
            </w:r>
          </w:p>
        </w:tc>
      </w:tr>
    </w:tbl>
    <w:p>
      <w:pPr>
        <w:pStyle w:val="2"/>
        <w:spacing w:before="156" w:beforeLines="50" w:after="156" w:afterLines="50" w:line="360" w:lineRule="auto"/>
        <w:ind w:firstLine="482" w:firstLineChars="200"/>
        <w:rPr>
          <w:rFonts w:asciiTheme="minorEastAsia" w:hAnsiTheme="minorEastAsia" w:eastAsiaTheme="minorEastAsia"/>
          <w:b w:val="0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二、需求调查情况</w:t>
      </w:r>
      <w:r>
        <w:rPr>
          <w:rFonts w:hint="eastAsia" w:asciiTheme="minorEastAsia" w:hAnsiTheme="minorEastAsia" w:eastAsiaTheme="minorEastAsia"/>
          <w:b w:val="0"/>
          <w:color w:val="FF0000"/>
          <w:sz w:val="24"/>
          <w:szCs w:val="24"/>
        </w:rPr>
        <w:t>（调查</w:t>
      </w:r>
      <w:r>
        <w:rPr>
          <w:rFonts w:asciiTheme="minorEastAsia" w:hAnsiTheme="minorEastAsia" w:eastAsiaTheme="minorEastAsia"/>
          <w:b w:val="0"/>
          <w:color w:val="FF0000"/>
          <w:sz w:val="24"/>
          <w:szCs w:val="24"/>
        </w:rPr>
        <w:t>对象</w:t>
      </w:r>
      <w:r>
        <w:rPr>
          <w:rFonts w:hint="eastAsia" w:asciiTheme="minorEastAsia" w:hAnsiTheme="minorEastAsia" w:eastAsiaTheme="minorEastAsia"/>
          <w:b w:val="0"/>
          <w:color w:val="FF0000"/>
          <w:sz w:val="24"/>
          <w:szCs w:val="24"/>
        </w:rPr>
        <w:t>不少于3个，</w:t>
      </w:r>
      <w:r>
        <w:rPr>
          <w:rFonts w:asciiTheme="minorEastAsia" w:hAnsiTheme="minorEastAsia" w:eastAsiaTheme="minorEastAsia"/>
          <w:b w:val="0"/>
          <w:color w:val="FF0000"/>
          <w:sz w:val="24"/>
          <w:szCs w:val="24"/>
        </w:rPr>
        <w:t>并具有代表性</w:t>
      </w:r>
      <w:r>
        <w:rPr>
          <w:rFonts w:hint="eastAsia" w:asciiTheme="minorEastAsia" w:hAnsiTheme="minorEastAsia" w:eastAsiaTheme="minorEastAsia"/>
          <w:b w:val="0"/>
          <w:color w:val="FF0000"/>
          <w:sz w:val="24"/>
          <w:szCs w:val="24"/>
        </w:rPr>
        <w:t>）</w:t>
      </w:r>
    </w:p>
    <w:p>
      <w:pPr>
        <w:pStyle w:val="7"/>
        <w:spacing w:line="360" w:lineRule="auto"/>
        <w:ind w:firstLine="482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（一）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产业发展状况</w:t>
      </w:r>
    </w:p>
    <w:p>
      <w:pPr>
        <w:pStyle w:val="7"/>
        <w:spacing w:line="360" w:lineRule="auto"/>
        <w:ind w:firstLine="480"/>
        <w:rPr>
          <w:rFonts w:asciiTheme="minorEastAsia" w:hAnsiTheme="minorEastAsia" w:eastAsia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（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包括该类现有产品的技术水平、工艺水平、技术路线、兼容性、安全要求，以及未来发展趋势等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）</w:t>
      </w:r>
    </w:p>
    <w:p>
      <w:pPr>
        <w:pStyle w:val="7"/>
        <w:spacing w:line="360" w:lineRule="auto"/>
        <w:ind w:firstLine="482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（二）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市场供需情况</w:t>
      </w:r>
    </w:p>
    <w:p>
      <w:pPr>
        <w:pStyle w:val="7"/>
        <w:spacing w:line="360" w:lineRule="auto"/>
        <w:ind w:firstLine="480"/>
        <w:rPr>
          <w:rFonts w:asciiTheme="minorEastAsia" w:hAnsiTheme="minorEastAsia" w:eastAsia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（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包括该类产品潜在供应商的数量、交付能力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，以及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历史成交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价格、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质保期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、售后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服务情况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等）</w:t>
      </w:r>
    </w:p>
    <w:p>
      <w:pPr>
        <w:pStyle w:val="7"/>
        <w:spacing w:line="360" w:lineRule="auto"/>
        <w:ind w:firstLine="482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（三）询价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情况</w:t>
      </w:r>
    </w:p>
    <w:p>
      <w:pPr>
        <w:pStyle w:val="7"/>
        <w:spacing w:line="360" w:lineRule="auto"/>
        <w:ind w:firstLine="480"/>
        <w:rPr>
          <w:rFonts w:asciiTheme="minorEastAsia" w:hAnsiTheme="minorEastAsia" w:eastAsia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（详见询价报告）</w:t>
      </w:r>
    </w:p>
    <w:p>
      <w:pPr>
        <w:pStyle w:val="7"/>
        <w:spacing w:line="360" w:lineRule="auto"/>
        <w:ind w:firstLine="482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（四）运维成本</w:t>
      </w:r>
    </w:p>
    <w:p>
      <w:pPr>
        <w:pStyle w:val="7"/>
        <w:spacing w:line="360" w:lineRule="auto"/>
        <w:ind w:firstLine="480"/>
        <w:rPr>
          <w:rFonts w:asciiTheme="minorEastAsia" w:hAnsiTheme="minorEastAsia" w:eastAsia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（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可能涉及的运行维护、升级更新、备品备件、耗材等后续采购等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）</w:t>
      </w:r>
    </w:p>
    <w:p>
      <w:pPr>
        <w:pStyle w:val="7"/>
        <w:spacing w:line="360" w:lineRule="auto"/>
        <w:ind w:firstLine="482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（五）其他相关情况</w:t>
      </w:r>
    </w:p>
    <w:p>
      <w:pPr>
        <w:pStyle w:val="7"/>
        <w:spacing w:line="360" w:lineRule="auto"/>
        <w:ind w:left="0" w:leftChars="0" w:firstLine="0" w:firstLineChars="0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pStyle w:val="7"/>
        <w:spacing w:line="360" w:lineRule="auto"/>
        <w:ind w:firstLine="720" w:firstLineChars="30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申购人签字：</w:t>
      </w:r>
    </w:p>
    <w:p>
      <w:pPr>
        <w:pStyle w:val="7"/>
        <w:spacing w:line="360" w:lineRule="auto"/>
        <w:ind w:firstLine="720" w:firstLineChars="30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申购单位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主要负责人签字</w:t>
      </w:r>
      <w:r>
        <w:rPr>
          <w:rFonts w:hint="eastAsia" w:asciiTheme="minorEastAsia" w:hAnsiTheme="minorEastAsia" w:eastAsia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          （申购单位盖章）</w:t>
      </w:r>
    </w:p>
    <w:p>
      <w:pPr>
        <w:pStyle w:val="7"/>
        <w:spacing w:line="360" w:lineRule="auto"/>
        <w:ind w:firstLine="4200" w:firstLineChars="1750"/>
      </w:pPr>
      <w:r>
        <w:rPr>
          <w:rFonts w:hint="eastAsia" w:asciiTheme="minorEastAsia" w:hAnsiTheme="minorEastAsia" w:eastAsiaTheme="minorEastAsia"/>
          <w:sz w:val="24"/>
          <w:szCs w:val="24"/>
        </w:rPr>
        <w:t>日期：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xZDYwZDFlYzFiZWU2ZGM4OTZhMDIwY2EyOTA2ODIifQ=="/>
    <w:docVar w:name="KSO_WPS_MARK_KEY" w:val="d24fa654-d30f-4da3-bcfa-f4359048f838"/>
  </w:docVars>
  <w:rsids>
    <w:rsidRoot w:val="74F82FF0"/>
    <w:rsid w:val="0030515E"/>
    <w:rsid w:val="003736B3"/>
    <w:rsid w:val="003A3F7C"/>
    <w:rsid w:val="00A501E4"/>
    <w:rsid w:val="00A50D90"/>
    <w:rsid w:val="00AB033B"/>
    <w:rsid w:val="00B34C32"/>
    <w:rsid w:val="38115E8E"/>
    <w:rsid w:val="3D5044E0"/>
    <w:rsid w:val="578670AB"/>
    <w:rsid w:val="66BD5B33"/>
    <w:rsid w:val="74F82FF0"/>
    <w:rsid w:val="7CBC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eastAsia="宋体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1"/>
    <w:basedOn w:val="1"/>
    <w:qFormat/>
    <w:uiPriority w:val="0"/>
    <w:pPr>
      <w:ind w:firstLine="883" w:firstLineChars="200"/>
    </w:pPr>
    <w:rPr>
      <w:rFonts w:ascii="Calibri" w:hAnsi="Calibri" w:eastAsia="宋体" w:cs="Times New Roman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BD88D-9083-4F24-9C34-0C79B7F28F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593</Characters>
  <Lines>4</Lines>
  <Paragraphs>1</Paragraphs>
  <TotalTime>46</TotalTime>
  <ScaleCrop>false</ScaleCrop>
  <LinksUpToDate>false</LinksUpToDate>
  <CharactersWithSpaces>696</CharactersWithSpaces>
  <Application>WPS Office_11.1.0.14252_F1E327BC-269C-435d-A152-05C5408002CA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2021-12-21T09:39:00Z</dcterms:created>
  <dc:creator>guliang</dc:creator>
  <cp:lastModifiedBy>DELL</cp:lastModifiedBy>
  <dcterms:modified xsi:type="dcterms:W3CDTF">2024-12-25T01:49:51Z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2052-11.1.0.14252</vt:lpwstr>
  </property>
  <property fmtid="{D5CDD505-2E9C-101B-9397-08002B2CF9AE}" pid="3" name="ICV">
    <vt:lpwstr>532662F22315431F9E2164B6D31694AB</vt:lpwstr>
  </property>
</Properties>
</file>