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C4C" w:rsidRDefault="00FA636B" w:rsidP="00260C4C">
      <w:pPr>
        <w:ind w:leftChars="570" w:left="2958" w:hangingChars="400" w:hanging="1761"/>
        <w:rPr>
          <w:rFonts w:ascii="方正小标宋简体" w:eastAsia="方正小标宋简体"/>
          <w:b/>
          <w:sz w:val="44"/>
          <w:szCs w:val="44"/>
        </w:rPr>
      </w:pPr>
      <w:r w:rsidRPr="00B52175">
        <w:rPr>
          <w:rFonts w:ascii="方正小标宋简体" w:eastAsia="方正小标宋简体" w:hint="eastAsia"/>
          <w:b/>
          <w:sz w:val="44"/>
          <w:szCs w:val="44"/>
        </w:rPr>
        <w:t>贵州大学大型仪器设备使用效益</w:t>
      </w:r>
    </w:p>
    <w:p w:rsidR="001B115F" w:rsidRPr="000E3EF2" w:rsidRDefault="00FA636B" w:rsidP="00260C4C">
      <w:pPr>
        <w:ind w:leftChars="1200" w:left="2960" w:hangingChars="100" w:hanging="440"/>
        <w:rPr>
          <w:rFonts w:ascii="方正小标宋简体" w:eastAsia="方正小标宋简体"/>
          <w:b/>
          <w:sz w:val="44"/>
          <w:szCs w:val="44"/>
        </w:rPr>
      </w:pPr>
      <w:r w:rsidRPr="00B52175">
        <w:rPr>
          <w:rFonts w:ascii="方正小标宋简体" w:eastAsia="方正小标宋简体" w:hint="eastAsia"/>
          <w:b/>
          <w:sz w:val="44"/>
          <w:szCs w:val="44"/>
        </w:rPr>
        <w:t>评价表</w:t>
      </w:r>
      <w:r w:rsidR="001B115F" w:rsidRPr="000E3EF2">
        <w:rPr>
          <w:rFonts w:ascii="方正小标宋简体" w:eastAsia="方正小标宋简体" w:hAnsi="宋体" w:hint="eastAsia"/>
          <w:b/>
          <w:sz w:val="44"/>
          <w:szCs w:val="44"/>
        </w:rPr>
        <w:t>填表说明</w:t>
      </w:r>
    </w:p>
    <w:p w:rsidR="001B115F" w:rsidRPr="001B115F" w:rsidRDefault="001B115F" w:rsidP="001B115F">
      <w:pPr>
        <w:spacing w:line="560" w:lineRule="exact"/>
        <w:ind w:firstLineChars="200" w:firstLine="680"/>
        <w:rPr>
          <w:rFonts w:ascii="仿宋_GB2312" w:eastAsia="仿宋_GB2312"/>
          <w:b/>
          <w:sz w:val="34"/>
          <w:szCs w:val="34"/>
        </w:rPr>
      </w:pPr>
      <w:r w:rsidRPr="001B115F">
        <w:rPr>
          <w:rFonts w:ascii="仿宋_GB2312" w:eastAsia="仿宋_GB2312" w:hint="eastAsia"/>
          <w:b/>
          <w:sz w:val="34"/>
          <w:szCs w:val="34"/>
        </w:rPr>
        <w:t>一、范围</w:t>
      </w:r>
    </w:p>
    <w:p w:rsidR="001B115F" w:rsidRPr="001B115F" w:rsidRDefault="001B115F" w:rsidP="001B115F">
      <w:pPr>
        <w:spacing w:line="560" w:lineRule="exact"/>
        <w:ind w:firstLineChars="200" w:firstLine="680"/>
        <w:rPr>
          <w:rFonts w:ascii="仿宋_GB2312" w:eastAsia="仿宋_GB2312"/>
          <w:sz w:val="34"/>
          <w:szCs w:val="34"/>
        </w:rPr>
      </w:pPr>
      <w:r w:rsidRPr="001B115F">
        <w:rPr>
          <w:rFonts w:ascii="仿宋_GB2312" w:eastAsia="仿宋_GB2312" w:hint="eastAsia"/>
          <w:sz w:val="34"/>
          <w:szCs w:val="34"/>
        </w:rPr>
        <w:t>此评价体系适用于我校单台(套)价值大于等于10万元人民币的教学、科研仪器设备。</w:t>
      </w:r>
    </w:p>
    <w:p w:rsidR="001B115F" w:rsidRPr="001B115F" w:rsidRDefault="001B115F" w:rsidP="001B115F">
      <w:pPr>
        <w:spacing w:line="560" w:lineRule="exact"/>
        <w:ind w:firstLineChars="200" w:firstLine="680"/>
        <w:rPr>
          <w:rFonts w:ascii="仿宋_GB2312" w:eastAsia="仿宋_GB2312"/>
          <w:b/>
          <w:sz w:val="34"/>
          <w:szCs w:val="34"/>
        </w:rPr>
      </w:pPr>
      <w:r w:rsidRPr="001B115F">
        <w:rPr>
          <w:rFonts w:ascii="仿宋_GB2312" w:eastAsia="仿宋_GB2312" w:hint="eastAsia"/>
          <w:b/>
          <w:sz w:val="34"/>
          <w:szCs w:val="34"/>
        </w:rPr>
        <w:t>二、规定</w:t>
      </w:r>
    </w:p>
    <w:p w:rsidR="001B115F" w:rsidRPr="001B115F" w:rsidRDefault="001B115F" w:rsidP="001B115F">
      <w:pPr>
        <w:spacing w:line="560" w:lineRule="exact"/>
        <w:ind w:firstLineChars="200" w:firstLine="680"/>
        <w:rPr>
          <w:rFonts w:ascii="仿宋_GB2312" w:eastAsia="仿宋_GB2312"/>
          <w:b/>
          <w:sz w:val="34"/>
          <w:szCs w:val="34"/>
        </w:rPr>
      </w:pPr>
      <w:r w:rsidRPr="001B115F">
        <w:rPr>
          <w:rFonts w:ascii="仿宋_GB2312" w:eastAsia="仿宋_GB2312" w:hint="eastAsia"/>
          <w:sz w:val="34"/>
          <w:szCs w:val="34"/>
        </w:rPr>
        <w:t>此评价体系可评出优秀、良好、合格、不合格四类档次的仪器设备效益标准。共分19个数据项（空项填0）。</w:t>
      </w:r>
    </w:p>
    <w:p w:rsidR="001B115F" w:rsidRPr="001B115F" w:rsidRDefault="001B115F" w:rsidP="001B115F">
      <w:pPr>
        <w:spacing w:line="560" w:lineRule="exact"/>
        <w:ind w:firstLineChars="200" w:firstLine="680"/>
        <w:rPr>
          <w:rFonts w:ascii="仿宋_GB2312" w:eastAsia="仿宋_GB2312"/>
          <w:sz w:val="34"/>
          <w:szCs w:val="34"/>
        </w:rPr>
      </w:pPr>
      <w:r w:rsidRPr="001B115F">
        <w:rPr>
          <w:rFonts w:ascii="仿宋_GB2312" w:eastAsia="仿宋_GB2312" w:hint="eastAsia"/>
          <w:sz w:val="34"/>
          <w:szCs w:val="34"/>
        </w:rPr>
        <w:t>数据填写</w:t>
      </w:r>
    </w:p>
    <w:p w:rsidR="001B115F" w:rsidRPr="001B115F" w:rsidRDefault="001B115F" w:rsidP="001B115F">
      <w:pPr>
        <w:spacing w:line="560" w:lineRule="exact"/>
        <w:ind w:firstLineChars="200" w:firstLine="680"/>
        <w:rPr>
          <w:rFonts w:ascii="仿宋_GB2312" w:eastAsia="仿宋_GB2312"/>
          <w:b/>
          <w:sz w:val="34"/>
          <w:szCs w:val="34"/>
        </w:rPr>
      </w:pPr>
      <w:r w:rsidRPr="001B115F">
        <w:rPr>
          <w:rFonts w:ascii="仿宋_GB2312" w:eastAsia="仿宋_GB2312" w:hint="eastAsia"/>
          <w:b/>
          <w:sz w:val="34"/>
          <w:szCs w:val="34"/>
        </w:rPr>
        <w:t>（一）机时利用</w:t>
      </w:r>
    </w:p>
    <w:p w:rsidR="001B115F" w:rsidRPr="001B115F" w:rsidRDefault="001B115F" w:rsidP="001B115F">
      <w:pPr>
        <w:spacing w:line="560" w:lineRule="exact"/>
        <w:ind w:firstLineChars="200" w:firstLine="680"/>
        <w:rPr>
          <w:rFonts w:ascii="仿宋_GB2312" w:eastAsia="仿宋_GB2312"/>
          <w:b/>
          <w:sz w:val="34"/>
          <w:szCs w:val="34"/>
        </w:rPr>
      </w:pPr>
      <w:r w:rsidRPr="001B115F">
        <w:rPr>
          <w:rFonts w:ascii="仿宋_GB2312" w:eastAsia="仿宋_GB2312" w:hint="eastAsia"/>
          <w:b/>
          <w:sz w:val="34"/>
          <w:szCs w:val="34"/>
        </w:rPr>
        <w:t>1.定额机时</w:t>
      </w:r>
    </w:p>
    <w:p w:rsidR="001B115F" w:rsidRPr="001B115F" w:rsidRDefault="001B115F" w:rsidP="001B115F">
      <w:pPr>
        <w:spacing w:line="560" w:lineRule="exact"/>
        <w:ind w:firstLineChars="200" w:firstLine="680"/>
        <w:rPr>
          <w:rFonts w:ascii="仿宋_GB2312" w:eastAsia="仿宋_GB2312"/>
          <w:sz w:val="34"/>
          <w:szCs w:val="34"/>
        </w:rPr>
      </w:pPr>
      <w:r w:rsidRPr="001B115F">
        <w:rPr>
          <w:rFonts w:ascii="仿宋_GB2312" w:eastAsia="仿宋_GB2312" w:hint="eastAsia"/>
          <w:sz w:val="34"/>
          <w:szCs w:val="34"/>
        </w:rPr>
        <w:t>（1）03类仪器仪表：</w:t>
      </w:r>
    </w:p>
    <w:p w:rsidR="001B115F" w:rsidRPr="001B115F" w:rsidRDefault="001B115F" w:rsidP="001B115F">
      <w:pPr>
        <w:pStyle w:val="1"/>
        <w:spacing w:line="560" w:lineRule="exact"/>
        <w:ind w:firstLine="680"/>
        <w:rPr>
          <w:rFonts w:ascii="仿宋_GB2312" w:eastAsia="仿宋_GB2312"/>
          <w:sz w:val="34"/>
          <w:szCs w:val="34"/>
        </w:rPr>
      </w:pPr>
      <w:r w:rsidRPr="001B115F">
        <w:rPr>
          <w:rFonts w:ascii="仿宋_GB2312" w:eastAsia="仿宋_GB2312" w:hint="eastAsia"/>
          <w:sz w:val="34"/>
          <w:szCs w:val="34"/>
        </w:rPr>
        <w:t>通用设备1400小时／年，公式：7小时×5天×40周=1400小时；</w:t>
      </w:r>
    </w:p>
    <w:p w:rsidR="001B115F" w:rsidRPr="001B115F" w:rsidRDefault="001B115F" w:rsidP="001B115F">
      <w:pPr>
        <w:pStyle w:val="1"/>
        <w:spacing w:line="560" w:lineRule="exact"/>
        <w:ind w:firstLine="680"/>
        <w:rPr>
          <w:rFonts w:ascii="仿宋_GB2312" w:eastAsia="仿宋_GB2312"/>
          <w:sz w:val="34"/>
          <w:szCs w:val="34"/>
        </w:rPr>
      </w:pPr>
      <w:r w:rsidRPr="001B115F">
        <w:rPr>
          <w:rFonts w:ascii="仿宋_GB2312" w:eastAsia="仿宋_GB2312" w:hint="eastAsia"/>
          <w:sz w:val="34"/>
          <w:szCs w:val="34"/>
        </w:rPr>
        <w:t>专用设备800小时/年，公式：4小时×5天×40周=800小时。</w:t>
      </w:r>
    </w:p>
    <w:p w:rsidR="001B115F" w:rsidRPr="001B115F" w:rsidRDefault="001B115F" w:rsidP="001B115F">
      <w:pPr>
        <w:spacing w:line="560" w:lineRule="exact"/>
        <w:ind w:firstLineChars="200" w:firstLine="680"/>
        <w:rPr>
          <w:rFonts w:ascii="仿宋_GB2312" w:eastAsia="仿宋_GB2312"/>
          <w:sz w:val="34"/>
          <w:szCs w:val="34"/>
        </w:rPr>
      </w:pPr>
      <w:r w:rsidRPr="001B115F">
        <w:rPr>
          <w:rFonts w:ascii="仿宋_GB2312" w:eastAsia="仿宋_GB2312" w:hint="eastAsia"/>
          <w:sz w:val="34"/>
          <w:szCs w:val="34"/>
        </w:rPr>
        <w:t>（2）04类机械类：800小时/年，公式：4小时×5天×40周=800小时03类仪器属于“通用”还是“专用”由专家组确定。</w:t>
      </w:r>
    </w:p>
    <w:p w:rsidR="001B115F" w:rsidRPr="001B115F" w:rsidRDefault="001B115F" w:rsidP="001B115F">
      <w:pPr>
        <w:spacing w:line="560" w:lineRule="exact"/>
        <w:ind w:firstLineChars="200" w:firstLine="680"/>
        <w:rPr>
          <w:rFonts w:ascii="仿宋_GB2312" w:eastAsia="仿宋_GB2312"/>
          <w:b/>
          <w:sz w:val="34"/>
          <w:szCs w:val="34"/>
        </w:rPr>
      </w:pPr>
      <w:r w:rsidRPr="001B115F">
        <w:rPr>
          <w:rFonts w:ascii="仿宋_GB2312" w:eastAsia="仿宋_GB2312" w:hint="eastAsia"/>
          <w:b/>
          <w:sz w:val="34"/>
          <w:szCs w:val="34"/>
        </w:rPr>
        <w:t>2.有效机时</w:t>
      </w:r>
    </w:p>
    <w:p w:rsidR="001B115F" w:rsidRPr="001B115F" w:rsidRDefault="001B115F" w:rsidP="001B115F">
      <w:pPr>
        <w:spacing w:line="560" w:lineRule="exact"/>
        <w:ind w:firstLineChars="200" w:firstLine="680"/>
        <w:rPr>
          <w:rFonts w:ascii="仿宋_GB2312" w:eastAsia="仿宋_GB2312"/>
          <w:sz w:val="34"/>
          <w:szCs w:val="34"/>
        </w:rPr>
      </w:pPr>
      <w:r w:rsidRPr="001B115F">
        <w:rPr>
          <w:rFonts w:ascii="仿宋_GB2312" w:eastAsia="仿宋_GB2312" w:hint="eastAsia"/>
          <w:sz w:val="34"/>
          <w:szCs w:val="34"/>
        </w:rPr>
        <w:t>必要的开机准备时间+测试时间+必要的后处理时间。该学年度设备使用记录，属教学机时应附教学计划，对教学时数多的在评价时给予适当倾斜。</w:t>
      </w:r>
    </w:p>
    <w:p w:rsidR="001B115F" w:rsidRPr="001B115F" w:rsidRDefault="001B115F" w:rsidP="001B115F">
      <w:pPr>
        <w:spacing w:line="560" w:lineRule="exact"/>
        <w:ind w:firstLineChars="150" w:firstLine="510"/>
        <w:rPr>
          <w:rFonts w:ascii="仿宋_GB2312" w:eastAsia="仿宋_GB2312"/>
          <w:b/>
          <w:sz w:val="34"/>
          <w:szCs w:val="34"/>
        </w:rPr>
      </w:pPr>
      <w:r w:rsidRPr="001B115F">
        <w:rPr>
          <w:rFonts w:ascii="仿宋_GB2312" w:eastAsia="仿宋_GB2312" w:hint="eastAsia"/>
          <w:b/>
          <w:sz w:val="34"/>
          <w:szCs w:val="34"/>
        </w:rPr>
        <w:lastRenderedPageBreak/>
        <w:t>（二）人才培养</w:t>
      </w:r>
    </w:p>
    <w:p w:rsidR="001B115F" w:rsidRPr="001B115F" w:rsidRDefault="001B115F" w:rsidP="001B115F">
      <w:pPr>
        <w:spacing w:line="560" w:lineRule="exact"/>
        <w:ind w:firstLineChars="200" w:firstLine="680"/>
        <w:rPr>
          <w:rFonts w:ascii="仿宋_GB2312" w:eastAsia="仿宋_GB2312"/>
          <w:sz w:val="34"/>
          <w:szCs w:val="34"/>
        </w:rPr>
      </w:pPr>
      <w:r w:rsidRPr="001B115F">
        <w:rPr>
          <w:rFonts w:ascii="仿宋_GB2312" w:eastAsia="仿宋_GB2312" w:hint="eastAsia"/>
          <w:sz w:val="34"/>
          <w:szCs w:val="34"/>
        </w:rPr>
        <w:t>1.有独立操作权人员数：指通过各种培训取得独立操作证书并经主管部门承认具有独立操作资格的人员数。如有部级或市级有关部门在该学年度内核发的操作证、上岗证可以列入（需交复印件）。首次参加效益评价的设备当年最多可报3人（需落实到具体人）。</w:t>
      </w:r>
    </w:p>
    <w:p w:rsidR="001B115F" w:rsidRPr="001B115F" w:rsidRDefault="001B115F" w:rsidP="001B115F">
      <w:pPr>
        <w:spacing w:line="560" w:lineRule="exact"/>
        <w:ind w:firstLineChars="200" w:firstLine="680"/>
        <w:rPr>
          <w:rFonts w:ascii="仿宋_GB2312" w:eastAsia="仿宋_GB2312"/>
          <w:sz w:val="34"/>
          <w:szCs w:val="34"/>
        </w:rPr>
      </w:pPr>
      <w:r w:rsidRPr="001B115F">
        <w:rPr>
          <w:rFonts w:ascii="仿宋_GB2312" w:eastAsia="仿宋_GB2312" w:hint="eastAsia"/>
          <w:sz w:val="34"/>
          <w:szCs w:val="34"/>
        </w:rPr>
        <w:t>2.在设备管理人员指导下能独立做部分实验的人数：指在仪器设备工作人员指导下能独立完成部分测试实验的人员数。指该学年新增加的能局部操作的人员数（包括教师、研究生等），以记录本记录的人员为准。</w:t>
      </w:r>
    </w:p>
    <w:p w:rsidR="001B115F" w:rsidRPr="001B115F" w:rsidRDefault="001B115F" w:rsidP="001B115F">
      <w:pPr>
        <w:spacing w:line="560" w:lineRule="exact"/>
        <w:ind w:firstLineChars="200" w:firstLine="680"/>
        <w:rPr>
          <w:rFonts w:ascii="仿宋_GB2312" w:eastAsia="仿宋_GB2312"/>
          <w:sz w:val="34"/>
          <w:szCs w:val="34"/>
        </w:rPr>
      </w:pPr>
      <w:r w:rsidRPr="001B115F">
        <w:rPr>
          <w:rFonts w:ascii="仿宋_GB2312" w:eastAsia="仿宋_GB2312" w:hint="eastAsia"/>
          <w:sz w:val="34"/>
          <w:szCs w:val="34"/>
        </w:rPr>
        <w:t>3.教学演示实验和参观人数：按照使用记录可查的教学演示及参观人员数，校外人员及本科生或研究生的参观也可列入。</w:t>
      </w:r>
    </w:p>
    <w:p w:rsidR="001B115F" w:rsidRPr="001B115F" w:rsidRDefault="001B115F" w:rsidP="001B115F">
      <w:pPr>
        <w:spacing w:line="560" w:lineRule="exact"/>
        <w:ind w:firstLineChars="200" w:firstLine="680"/>
        <w:rPr>
          <w:rFonts w:ascii="仿宋_GB2312" w:eastAsia="仿宋_GB2312"/>
          <w:b/>
          <w:sz w:val="34"/>
          <w:szCs w:val="34"/>
        </w:rPr>
      </w:pPr>
      <w:r w:rsidRPr="001B115F">
        <w:rPr>
          <w:rFonts w:ascii="仿宋_GB2312" w:eastAsia="仿宋_GB2312" w:hint="eastAsia"/>
          <w:b/>
          <w:sz w:val="34"/>
          <w:szCs w:val="34"/>
        </w:rPr>
        <w:t>（三）科研成果</w:t>
      </w:r>
    </w:p>
    <w:p w:rsidR="001B115F" w:rsidRPr="001B115F" w:rsidRDefault="001B115F" w:rsidP="001B115F">
      <w:pPr>
        <w:spacing w:line="560" w:lineRule="exact"/>
        <w:ind w:firstLineChars="200" w:firstLine="680"/>
        <w:rPr>
          <w:rFonts w:ascii="仿宋_GB2312" w:eastAsia="仿宋_GB2312"/>
          <w:sz w:val="34"/>
          <w:szCs w:val="34"/>
        </w:rPr>
      </w:pPr>
      <w:r w:rsidRPr="001B115F">
        <w:rPr>
          <w:rFonts w:ascii="仿宋_GB2312" w:eastAsia="仿宋_GB2312" w:hint="eastAsia"/>
          <w:sz w:val="34"/>
          <w:szCs w:val="34"/>
        </w:rPr>
        <w:t>1.获奖：该学年度科研、教学等方面的获奖证书（或已登报）的复印件，请该项目负责人在上面签字证明获奖与使用该仪器设备有关。各类奖中包括同级的奖项和专利。</w:t>
      </w:r>
    </w:p>
    <w:p w:rsidR="001B115F" w:rsidRPr="001B115F" w:rsidRDefault="001B115F" w:rsidP="001B115F">
      <w:pPr>
        <w:spacing w:line="560" w:lineRule="exact"/>
        <w:ind w:firstLineChars="200" w:firstLine="680"/>
        <w:rPr>
          <w:rFonts w:ascii="仿宋_GB2312" w:eastAsia="仿宋_GB2312"/>
          <w:color w:val="FF0000"/>
          <w:sz w:val="34"/>
          <w:szCs w:val="34"/>
        </w:rPr>
      </w:pPr>
      <w:r w:rsidRPr="001B115F">
        <w:rPr>
          <w:rFonts w:ascii="仿宋_GB2312" w:eastAsia="仿宋_GB2312" w:hint="eastAsia"/>
          <w:sz w:val="34"/>
          <w:szCs w:val="34"/>
        </w:rPr>
        <w:t>2.论文：核查在该学年度正式发表（或已有校对稿清样）的论文，复印杂志封面和文章全文，并圈出论文中使用该设备的文字叙述、利用该设备做出的测试曲线(图)，如文中不能说明该设备为贵州大学的，请主要作者签字证明。</w:t>
      </w:r>
    </w:p>
    <w:p w:rsidR="001B115F" w:rsidRPr="001B115F" w:rsidRDefault="001B115F" w:rsidP="001B115F">
      <w:pPr>
        <w:spacing w:line="560" w:lineRule="exact"/>
        <w:ind w:firstLineChars="200" w:firstLine="680"/>
        <w:rPr>
          <w:rFonts w:ascii="仿宋_GB2312" w:eastAsia="仿宋_GB2312"/>
          <w:b/>
          <w:sz w:val="34"/>
          <w:szCs w:val="34"/>
        </w:rPr>
      </w:pPr>
      <w:r w:rsidRPr="001B115F">
        <w:rPr>
          <w:rFonts w:ascii="仿宋_GB2312" w:eastAsia="仿宋_GB2312" w:hint="eastAsia"/>
          <w:b/>
          <w:sz w:val="34"/>
          <w:szCs w:val="34"/>
        </w:rPr>
        <w:t>（四）共享与有偿服务</w:t>
      </w:r>
    </w:p>
    <w:p w:rsidR="001B115F" w:rsidRPr="001B115F" w:rsidRDefault="001B115F" w:rsidP="001B115F">
      <w:pPr>
        <w:spacing w:line="560" w:lineRule="exact"/>
        <w:ind w:firstLineChars="200" w:firstLine="680"/>
        <w:rPr>
          <w:rFonts w:ascii="仿宋_GB2312" w:eastAsia="仿宋_GB2312"/>
          <w:sz w:val="34"/>
          <w:szCs w:val="34"/>
        </w:rPr>
      </w:pPr>
      <w:r w:rsidRPr="001B115F">
        <w:rPr>
          <w:rFonts w:ascii="仿宋_GB2312" w:eastAsia="仿宋_GB2312" w:hint="eastAsia"/>
          <w:sz w:val="34"/>
          <w:szCs w:val="34"/>
        </w:rPr>
        <w:lastRenderedPageBreak/>
        <w:t>服务收入系指对校内、校外服务的测试费，不包括本机组的科研费收入。要提供相应的收入证明（发票、收据复印件），校内之间经费划拨，凭校财务处开具的有效凭证。</w:t>
      </w:r>
    </w:p>
    <w:p w:rsidR="001B115F" w:rsidRPr="001B115F" w:rsidRDefault="001B115F" w:rsidP="001B115F">
      <w:pPr>
        <w:spacing w:line="560" w:lineRule="exact"/>
        <w:ind w:firstLineChars="200" w:firstLine="680"/>
        <w:rPr>
          <w:rFonts w:ascii="仿宋_GB2312" w:eastAsia="仿宋_GB2312"/>
          <w:b/>
          <w:sz w:val="34"/>
          <w:szCs w:val="34"/>
        </w:rPr>
      </w:pPr>
      <w:r w:rsidRPr="001B115F">
        <w:rPr>
          <w:rFonts w:ascii="仿宋_GB2312" w:eastAsia="仿宋_GB2312" w:hint="eastAsia"/>
          <w:b/>
          <w:sz w:val="34"/>
          <w:szCs w:val="34"/>
        </w:rPr>
        <w:t>（五）</w:t>
      </w:r>
      <w:bookmarkStart w:id="0" w:name="_GoBack"/>
      <w:bookmarkEnd w:id="0"/>
      <w:r w:rsidRPr="001B115F">
        <w:rPr>
          <w:rFonts w:ascii="仿宋_GB2312" w:eastAsia="仿宋_GB2312" w:hint="eastAsia"/>
          <w:b/>
          <w:sz w:val="34"/>
          <w:szCs w:val="34"/>
        </w:rPr>
        <w:t>新功能开发</w:t>
      </w:r>
    </w:p>
    <w:p w:rsidR="001B115F" w:rsidRPr="001B115F" w:rsidRDefault="001B115F" w:rsidP="001B115F">
      <w:pPr>
        <w:spacing w:line="560" w:lineRule="exact"/>
        <w:ind w:firstLineChars="200" w:firstLine="680"/>
        <w:rPr>
          <w:rFonts w:ascii="仿宋_GB2312" w:eastAsia="仿宋_GB2312"/>
          <w:sz w:val="34"/>
          <w:szCs w:val="34"/>
        </w:rPr>
      </w:pPr>
      <w:r w:rsidRPr="001B115F">
        <w:rPr>
          <w:rFonts w:ascii="仿宋_GB2312" w:eastAsia="仿宋_GB2312" w:hint="eastAsia"/>
          <w:sz w:val="34"/>
          <w:szCs w:val="34"/>
        </w:rPr>
        <w:t>1.新增加功能数系指自行研制开发，包括档次升级、技术改造及引进先进的软件功能等,必须有论文支撑。</w:t>
      </w:r>
    </w:p>
    <w:p w:rsidR="001B115F" w:rsidRPr="001B115F" w:rsidRDefault="001B115F" w:rsidP="001B115F">
      <w:pPr>
        <w:spacing w:line="560" w:lineRule="exact"/>
        <w:ind w:firstLineChars="200" w:firstLine="680"/>
        <w:rPr>
          <w:rFonts w:ascii="仿宋_GB2312" w:eastAsia="仿宋_GB2312"/>
          <w:sz w:val="34"/>
          <w:szCs w:val="34"/>
        </w:rPr>
      </w:pPr>
      <w:r w:rsidRPr="001B115F">
        <w:rPr>
          <w:rFonts w:ascii="仿宋_GB2312" w:eastAsia="仿宋_GB2312" w:hint="eastAsia"/>
          <w:sz w:val="34"/>
          <w:szCs w:val="34"/>
        </w:rPr>
        <w:t>2.新增功能数应通过验收（鉴定）手续。如果有关增加功能的内容在学术刊物上发表，也予承认。</w:t>
      </w:r>
    </w:p>
    <w:p w:rsidR="001B115F" w:rsidRPr="001B115F" w:rsidRDefault="001B115F" w:rsidP="001B115F">
      <w:pPr>
        <w:spacing w:line="560" w:lineRule="exact"/>
        <w:ind w:firstLineChars="200" w:firstLine="680"/>
        <w:rPr>
          <w:rFonts w:ascii="仿宋_GB2312" w:eastAsia="仿宋_GB2312"/>
          <w:b/>
          <w:sz w:val="34"/>
          <w:szCs w:val="34"/>
        </w:rPr>
      </w:pPr>
      <w:r w:rsidRPr="001B115F">
        <w:rPr>
          <w:rFonts w:ascii="仿宋_GB2312" w:eastAsia="仿宋_GB2312" w:hint="eastAsia"/>
          <w:b/>
          <w:sz w:val="34"/>
          <w:szCs w:val="34"/>
        </w:rPr>
        <w:t>三、数据审核办法</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820"/>
        <w:gridCol w:w="4394"/>
      </w:tblGrid>
      <w:tr w:rsidR="001B115F" w:rsidRPr="001B115F" w:rsidTr="002C11EB">
        <w:trPr>
          <w:trHeight w:val="411"/>
        </w:trPr>
        <w:tc>
          <w:tcPr>
            <w:tcW w:w="4820"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有效机时数</w:t>
            </w:r>
          </w:p>
        </w:tc>
        <w:tc>
          <w:tcPr>
            <w:tcW w:w="4394"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查使用记录</w:t>
            </w:r>
          </w:p>
        </w:tc>
      </w:tr>
      <w:tr w:rsidR="001B115F" w:rsidRPr="001B115F" w:rsidTr="002C11EB">
        <w:trPr>
          <w:trHeight w:val="510"/>
        </w:trPr>
        <w:tc>
          <w:tcPr>
            <w:tcW w:w="4820"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定额机时数</w:t>
            </w:r>
          </w:p>
        </w:tc>
        <w:tc>
          <w:tcPr>
            <w:tcW w:w="4394"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查该设备产品说明书</w:t>
            </w:r>
          </w:p>
        </w:tc>
      </w:tr>
      <w:tr w:rsidR="001B115F" w:rsidRPr="001B115F" w:rsidTr="002C11EB">
        <w:trPr>
          <w:trHeight w:val="510"/>
        </w:trPr>
        <w:tc>
          <w:tcPr>
            <w:tcW w:w="4820"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获得独立操作资格人员数</w:t>
            </w:r>
          </w:p>
        </w:tc>
        <w:tc>
          <w:tcPr>
            <w:tcW w:w="4394"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查有关证件或考核审批记录</w:t>
            </w:r>
          </w:p>
        </w:tc>
      </w:tr>
      <w:tr w:rsidR="001B115F" w:rsidRPr="001B115F" w:rsidTr="002C11EB">
        <w:trPr>
          <w:trHeight w:val="510"/>
        </w:trPr>
        <w:tc>
          <w:tcPr>
            <w:tcW w:w="4820"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在指导下能独立完成部分测试人员数</w:t>
            </w:r>
          </w:p>
        </w:tc>
        <w:tc>
          <w:tcPr>
            <w:tcW w:w="4394"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查使用记录操作人员名单</w:t>
            </w:r>
          </w:p>
        </w:tc>
      </w:tr>
      <w:tr w:rsidR="001B115F" w:rsidRPr="001B115F" w:rsidTr="002C11EB">
        <w:trPr>
          <w:trHeight w:val="510"/>
        </w:trPr>
        <w:tc>
          <w:tcPr>
            <w:tcW w:w="4820"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教学演示实验和参观人数</w:t>
            </w:r>
          </w:p>
        </w:tc>
        <w:tc>
          <w:tcPr>
            <w:tcW w:w="4394"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查演示实验记录</w:t>
            </w:r>
          </w:p>
        </w:tc>
      </w:tr>
      <w:tr w:rsidR="001B115F" w:rsidRPr="001B115F" w:rsidTr="002C11EB">
        <w:trPr>
          <w:trHeight w:val="510"/>
        </w:trPr>
        <w:tc>
          <w:tcPr>
            <w:tcW w:w="4820"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国家、国际奖</w:t>
            </w:r>
          </w:p>
        </w:tc>
        <w:tc>
          <w:tcPr>
            <w:tcW w:w="4394"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查本年度获奖证书</w:t>
            </w:r>
          </w:p>
        </w:tc>
      </w:tr>
      <w:tr w:rsidR="001B115F" w:rsidRPr="001B115F" w:rsidTr="002C11EB">
        <w:trPr>
          <w:trHeight w:val="510"/>
        </w:trPr>
        <w:tc>
          <w:tcPr>
            <w:tcW w:w="4820"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省、部级奖</w:t>
            </w:r>
          </w:p>
        </w:tc>
        <w:tc>
          <w:tcPr>
            <w:tcW w:w="4394"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查本年度获奖证书</w:t>
            </w:r>
          </w:p>
        </w:tc>
      </w:tr>
      <w:tr w:rsidR="001B115F" w:rsidRPr="001B115F" w:rsidTr="002C11EB">
        <w:trPr>
          <w:trHeight w:val="510"/>
        </w:trPr>
        <w:tc>
          <w:tcPr>
            <w:tcW w:w="4820"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校级奖</w:t>
            </w:r>
          </w:p>
        </w:tc>
        <w:tc>
          <w:tcPr>
            <w:tcW w:w="4394"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查本年度获奖证书</w:t>
            </w:r>
          </w:p>
        </w:tc>
      </w:tr>
      <w:tr w:rsidR="001B115F" w:rsidRPr="001B115F" w:rsidTr="002C11EB">
        <w:trPr>
          <w:trHeight w:val="510"/>
        </w:trPr>
        <w:tc>
          <w:tcPr>
            <w:tcW w:w="4820"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论文（重要）</w:t>
            </w:r>
          </w:p>
        </w:tc>
        <w:tc>
          <w:tcPr>
            <w:tcW w:w="4394"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查本年度出版的刊物</w:t>
            </w:r>
          </w:p>
        </w:tc>
      </w:tr>
      <w:tr w:rsidR="001B115F" w:rsidRPr="001B115F" w:rsidTr="002C11EB">
        <w:trPr>
          <w:trHeight w:val="510"/>
        </w:trPr>
        <w:tc>
          <w:tcPr>
            <w:tcW w:w="4820"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论文（一般）</w:t>
            </w:r>
          </w:p>
        </w:tc>
        <w:tc>
          <w:tcPr>
            <w:tcW w:w="4394"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查本年度出版的刊物</w:t>
            </w:r>
          </w:p>
        </w:tc>
      </w:tr>
      <w:tr w:rsidR="001B115F" w:rsidRPr="001B115F" w:rsidTr="002C11EB">
        <w:trPr>
          <w:trHeight w:val="510"/>
        </w:trPr>
        <w:tc>
          <w:tcPr>
            <w:tcW w:w="4820"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校外服务收入</w:t>
            </w:r>
          </w:p>
        </w:tc>
        <w:tc>
          <w:tcPr>
            <w:tcW w:w="4394"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查本年度财务收入帐凭证</w:t>
            </w:r>
          </w:p>
        </w:tc>
      </w:tr>
      <w:tr w:rsidR="001B115F" w:rsidRPr="001B115F" w:rsidTr="002C11EB">
        <w:trPr>
          <w:trHeight w:val="510"/>
        </w:trPr>
        <w:tc>
          <w:tcPr>
            <w:tcW w:w="4820"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校内服务收入</w:t>
            </w:r>
          </w:p>
        </w:tc>
        <w:tc>
          <w:tcPr>
            <w:tcW w:w="4394"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jc w:val="left"/>
              <w:rPr>
                <w:rFonts w:ascii="仿宋_GB2312" w:eastAsia="仿宋_GB2312"/>
                <w:sz w:val="34"/>
                <w:szCs w:val="34"/>
              </w:rPr>
            </w:pPr>
            <w:r w:rsidRPr="001B115F">
              <w:rPr>
                <w:rFonts w:ascii="仿宋_GB2312" w:eastAsia="仿宋_GB2312" w:hint="eastAsia"/>
                <w:sz w:val="34"/>
                <w:szCs w:val="34"/>
              </w:rPr>
              <w:t>查本年度财务收入帐凭证</w:t>
            </w:r>
          </w:p>
        </w:tc>
      </w:tr>
      <w:tr w:rsidR="001B115F" w:rsidRPr="001B115F" w:rsidTr="002C11EB">
        <w:trPr>
          <w:trHeight w:val="510"/>
        </w:trPr>
        <w:tc>
          <w:tcPr>
            <w:tcW w:w="4820"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rPr>
                <w:rFonts w:ascii="仿宋_GB2312" w:eastAsia="仿宋_GB2312"/>
                <w:sz w:val="34"/>
                <w:szCs w:val="34"/>
              </w:rPr>
            </w:pPr>
            <w:r w:rsidRPr="001B115F">
              <w:rPr>
                <w:rFonts w:ascii="仿宋_GB2312" w:eastAsia="仿宋_GB2312" w:hint="eastAsia"/>
                <w:sz w:val="34"/>
                <w:szCs w:val="34"/>
              </w:rPr>
              <w:t>本年度新增加功能</w:t>
            </w:r>
          </w:p>
        </w:tc>
        <w:tc>
          <w:tcPr>
            <w:tcW w:w="4394" w:type="dxa"/>
            <w:tcBorders>
              <w:top w:val="single" w:sz="4" w:space="0" w:color="auto"/>
              <w:left w:val="single" w:sz="4" w:space="0" w:color="auto"/>
              <w:bottom w:val="single" w:sz="4" w:space="0" w:color="auto"/>
              <w:right w:val="single" w:sz="4" w:space="0" w:color="auto"/>
            </w:tcBorders>
            <w:vAlign w:val="center"/>
          </w:tcPr>
          <w:p w:rsidR="001B115F" w:rsidRPr="001B115F" w:rsidRDefault="001B115F" w:rsidP="002C11EB">
            <w:pPr>
              <w:spacing w:line="560" w:lineRule="exact"/>
              <w:rPr>
                <w:rFonts w:ascii="仿宋_GB2312" w:eastAsia="仿宋_GB2312"/>
                <w:sz w:val="34"/>
                <w:szCs w:val="34"/>
              </w:rPr>
            </w:pPr>
            <w:r w:rsidRPr="001B115F">
              <w:rPr>
                <w:rFonts w:ascii="仿宋_GB2312" w:eastAsia="仿宋_GB2312" w:hint="eastAsia"/>
                <w:sz w:val="34"/>
                <w:szCs w:val="34"/>
              </w:rPr>
              <w:t>看本年度新增加功能演示</w:t>
            </w:r>
          </w:p>
        </w:tc>
      </w:tr>
    </w:tbl>
    <w:p w:rsidR="001B115F" w:rsidRPr="001B115F" w:rsidRDefault="001B115F" w:rsidP="001B115F">
      <w:pPr>
        <w:spacing w:line="560" w:lineRule="exact"/>
        <w:ind w:firstLineChars="200" w:firstLine="680"/>
        <w:rPr>
          <w:rFonts w:ascii="仿宋_GB2312" w:eastAsia="仿宋_GB2312"/>
          <w:b/>
          <w:sz w:val="34"/>
          <w:szCs w:val="34"/>
        </w:rPr>
      </w:pPr>
      <w:r w:rsidRPr="001B115F">
        <w:rPr>
          <w:rFonts w:ascii="仿宋_GB2312" w:eastAsia="仿宋_GB2312" w:hint="eastAsia"/>
          <w:b/>
          <w:sz w:val="34"/>
          <w:szCs w:val="34"/>
        </w:rPr>
        <w:lastRenderedPageBreak/>
        <w:t xml:space="preserve">四、填报注意事项 </w:t>
      </w:r>
    </w:p>
    <w:p w:rsidR="001B115F" w:rsidRDefault="001B115F" w:rsidP="001B115F">
      <w:pPr>
        <w:spacing w:line="520" w:lineRule="exact"/>
        <w:ind w:firstLineChars="200" w:firstLine="680"/>
        <w:rPr>
          <w:rFonts w:ascii="仿宋_GB2312" w:eastAsia="仿宋_GB2312"/>
          <w:sz w:val="34"/>
          <w:szCs w:val="34"/>
        </w:rPr>
      </w:pPr>
      <w:r w:rsidRPr="001B115F">
        <w:rPr>
          <w:rFonts w:ascii="仿宋_GB2312" w:eastAsia="仿宋_GB2312" w:hint="eastAsia"/>
          <w:sz w:val="34"/>
          <w:szCs w:val="34"/>
        </w:rPr>
        <w:t>1．使用单位只负责填写数量一栏，如果没有一律填写0，其它各栏目一律不填写，包括分项得分、小计、加权得分以及合计，这些栏目由学校领导小组最终审定后填写。注意所填写数量一定要与提供的支撑材料相符。</w:t>
      </w:r>
    </w:p>
    <w:p w:rsidR="00B4715E" w:rsidRPr="00CF4912" w:rsidRDefault="00B2258F" w:rsidP="00B2258F">
      <w:pPr>
        <w:spacing w:line="520" w:lineRule="exact"/>
        <w:ind w:firstLineChars="200" w:firstLine="680"/>
        <w:rPr>
          <w:rFonts w:ascii="仿宋_GB2312" w:eastAsia="仿宋_GB2312"/>
          <w:color w:val="000000" w:themeColor="text1"/>
          <w:sz w:val="34"/>
          <w:szCs w:val="34"/>
        </w:rPr>
      </w:pPr>
      <w:r w:rsidRPr="00CF4912">
        <w:rPr>
          <w:rFonts w:ascii="仿宋_GB2312" w:eastAsia="仿宋_GB2312" w:hint="eastAsia"/>
          <w:color w:val="000000" w:themeColor="text1"/>
          <w:sz w:val="34"/>
          <w:szCs w:val="34"/>
        </w:rPr>
        <w:t>2.设备管理</w:t>
      </w:r>
      <w:r w:rsidR="00711D23" w:rsidRPr="00CF4912">
        <w:rPr>
          <w:rFonts w:ascii="仿宋_GB2312" w:eastAsia="仿宋_GB2312" w:hint="eastAsia"/>
          <w:color w:val="000000" w:themeColor="text1"/>
          <w:sz w:val="34"/>
          <w:szCs w:val="34"/>
        </w:rPr>
        <w:t>指标项</w:t>
      </w:r>
      <w:r w:rsidRPr="00CF4912">
        <w:rPr>
          <w:rFonts w:ascii="仿宋_GB2312" w:eastAsia="仿宋_GB2312" w:hint="eastAsia"/>
          <w:color w:val="000000" w:themeColor="text1"/>
          <w:sz w:val="34"/>
          <w:szCs w:val="34"/>
        </w:rPr>
        <w:t>数量</w:t>
      </w:r>
      <w:r w:rsidR="00711D23" w:rsidRPr="00CF4912">
        <w:rPr>
          <w:rFonts w:ascii="仿宋_GB2312" w:eastAsia="仿宋_GB2312" w:hint="eastAsia"/>
          <w:color w:val="000000" w:themeColor="text1"/>
          <w:sz w:val="34"/>
          <w:szCs w:val="34"/>
        </w:rPr>
        <w:t>按照分值填。即：</w:t>
      </w:r>
    </w:p>
    <w:p w:rsidR="00B4715E" w:rsidRPr="00CF4912" w:rsidRDefault="00711D23" w:rsidP="00B2258F">
      <w:pPr>
        <w:spacing w:line="520" w:lineRule="exact"/>
        <w:ind w:firstLineChars="200" w:firstLine="680"/>
        <w:rPr>
          <w:rFonts w:ascii="仿宋_GB2312" w:eastAsia="仿宋_GB2312"/>
          <w:color w:val="000000" w:themeColor="text1"/>
          <w:sz w:val="34"/>
          <w:szCs w:val="34"/>
        </w:rPr>
      </w:pPr>
      <w:r w:rsidRPr="00CF4912">
        <w:rPr>
          <w:rFonts w:ascii="仿宋_GB2312" w:eastAsia="仿宋_GB2312" w:hint="eastAsia"/>
          <w:color w:val="000000" w:themeColor="text1"/>
          <w:sz w:val="34"/>
          <w:szCs w:val="34"/>
        </w:rPr>
        <w:t>⑴</w:t>
      </w:r>
      <w:r w:rsidR="00B4715E" w:rsidRPr="00CF4912">
        <w:rPr>
          <w:rFonts w:ascii="仿宋_GB2312" w:eastAsia="仿宋_GB2312" w:hint="eastAsia"/>
          <w:color w:val="000000" w:themeColor="text1"/>
          <w:sz w:val="34"/>
          <w:szCs w:val="34"/>
        </w:rPr>
        <w:t>管理制度和操作规程分项。</w:t>
      </w:r>
      <w:r w:rsidR="00B2258F" w:rsidRPr="00CF4912">
        <w:rPr>
          <w:rFonts w:ascii="仿宋_GB2312" w:eastAsia="仿宋_GB2312" w:hint="eastAsia"/>
          <w:color w:val="000000" w:themeColor="text1"/>
          <w:sz w:val="34"/>
          <w:szCs w:val="34"/>
        </w:rPr>
        <w:t>有管理制度和操作规程</w:t>
      </w:r>
      <w:r w:rsidR="00535AAC" w:rsidRPr="00CF4912">
        <w:rPr>
          <w:rFonts w:ascii="仿宋_GB2312" w:eastAsia="仿宋_GB2312" w:hint="eastAsia"/>
          <w:color w:val="000000" w:themeColor="text1"/>
          <w:sz w:val="34"/>
          <w:szCs w:val="34"/>
        </w:rPr>
        <w:t>，</w:t>
      </w:r>
      <w:r w:rsidR="00B2258F" w:rsidRPr="00CF4912">
        <w:rPr>
          <w:rFonts w:ascii="仿宋_GB2312" w:eastAsia="仿宋_GB2312" w:hint="eastAsia"/>
          <w:color w:val="000000" w:themeColor="text1"/>
          <w:sz w:val="34"/>
          <w:szCs w:val="34"/>
        </w:rPr>
        <w:t>数量计</w:t>
      </w:r>
      <w:r w:rsidR="0006378C" w:rsidRPr="00CF4912">
        <w:rPr>
          <w:rFonts w:ascii="仿宋_GB2312" w:eastAsia="仿宋_GB2312" w:hint="eastAsia"/>
          <w:color w:val="000000" w:themeColor="text1"/>
          <w:sz w:val="34"/>
          <w:szCs w:val="34"/>
        </w:rPr>
        <w:t>为</w:t>
      </w:r>
      <w:r w:rsidRPr="00CF4912">
        <w:rPr>
          <w:rFonts w:ascii="仿宋_GB2312" w:eastAsia="仿宋_GB2312" w:hint="eastAsia"/>
          <w:color w:val="000000" w:themeColor="text1"/>
          <w:sz w:val="34"/>
          <w:szCs w:val="34"/>
        </w:rPr>
        <w:t>15，</w:t>
      </w:r>
      <w:r w:rsidR="00535AAC" w:rsidRPr="00CF4912">
        <w:rPr>
          <w:rFonts w:ascii="仿宋_GB2312" w:eastAsia="仿宋_GB2312" w:hint="eastAsia"/>
          <w:color w:val="000000" w:themeColor="text1"/>
          <w:sz w:val="34"/>
          <w:szCs w:val="34"/>
        </w:rPr>
        <w:t>计分为15</w:t>
      </w:r>
      <w:r w:rsidR="004F50AC" w:rsidRPr="00CF4912">
        <w:rPr>
          <w:rFonts w:ascii="仿宋_GB2312" w:eastAsia="仿宋_GB2312" w:hint="eastAsia"/>
          <w:color w:val="000000" w:themeColor="text1"/>
          <w:sz w:val="34"/>
          <w:szCs w:val="34"/>
        </w:rPr>
        <w:t>分</w:t>
      </w:r>
      <w:r w:rsidR="00535AAC" w:rsidRPr="00CF4912">
        <w:rPr>
          <w:rFonts w:ascii="仿宋_GB2312" w:eastAsia="仿宋_GB2312" w:hint="eastAsia"/>
          <w:color w:val="000000" w:themeColor="text1"/>
          <w:sz w:val="34"/>
          <w:szCs w:val="34"/>
        </w:rPr>
        <w:t>；</w:t>
      </w:r>
      <w:r w:rsidRPr="00CF4912">
        <w:rPr>
          <w:rFonts w:ascii="仿宋_GB2312" w:eastAsia="仿宋_GB2312" w:hint="eastAsia"/>
          <w:color w:val="000000" w:themeColor="text1"/>
          <w:sz w:val="34"/>
          <w:szCs w:val="34"/>
        </w:rPr>
        <w:t>只</w:t>
      </w:r>
      <w:r w:rsidR="0006378C" w:rsidRPr="00CF4912">
        <w:rPr>
          <w:rFonts w:ascii="仿宋_GB2312" w:eastAsia="仿宋_GB2312" w:hint="eastAsia"/>
          <w:color w:val="000000" w:themeColor="text1"/>
          <w:sz w:val="34"/>
          <w:szCs w:val="34"/>
        </w:rPr>
        <w:t>有管理制度或操作规程数量计为</w:t>
      </w:r>
      <w:r w:rsidRPr="00CF4912">
        <w:rPr>
          <w:rFonts w:ascii="仿宋_GB2312" w:eastAsia="仿宋_GB2312" w:hint="eastAsia"/>
          <w:color w:val="000000" w:themeColor="text1"/>
          <w:sz w:val="34"/>
          <w:szCs w:val="34"/>
        </w:rPr>
        <w:t>7</w:t>
      </w:r>
      <w:r w:rsidR="0006378C" w:rsidRPr="00CF4912">
        <w:rPr>
          <w:rFonts w:ascii="仿宋_GB2312" w:eastAsia="仿宋_GB2312" w:hint="eastAsia"/>
          <w:color w:val="000000" w:themeColor="text1"/>
          <w:sz w:val="34"/>
          <w:szCs w:val="34"/>
        </w:rPr>
        <w:t>.5，</w:t>
      </w:r>
      <w:r w:rsidR="00535AAC" w:rsidRPr="00CF4912">
        <w:rPr>
          <w:rFonts w:ascii="仿宋_GB2312" w:eastAsia="仿宋_GB2312" w:hint="eastAsia"/>
          <w:color w:val="000000" w:themeColor="text1"/>
          <w:sz w:val="34"/>
          <w:szCs w:val="34"/>
        </w:rPr>
        <w:t>计分为7.5</w:t>
      </w:r>
      <w:r w:rsidR="004F50AC" w:rsidRPr="00CF4912">
        <w:rPr>
          <w:rFonts w:ascii="仿宋_GB2312" w:eastAsia="仿宋_GB2312" w:hint="eastAsia"/>
          <w:color w:val="000000" w:themeColor="text1"/>
          <w:sz w:val="34"/>
          <w:szCs w:val="34"/>
        </w:rPr>
        <w:t>分</w:t>
      </w:r>
      <w:r w:rsidR="00535AAC" w:rsidRPr="00CF4912">
        <w:rPr>
          <w:rFonts w:ascii="仿宋_GB2312" w:eastAsia="仿宋_GB2312" w:hint="eastAsia"/>
          <w:color w:val="000000" w:themeColor="text1"/>
          <w:sz w:val="34"/>
          <w:szCs w:val="34"/>
        </w:rPr>
        <w:t>；</w:t>
      </w:r>
      <w:r w:rsidRPr="00CF4912">
        <w:rPr>
          <w:rFonts w:ascii="仿宋_GB2312" w:eastAsia="仿宋_GB2312" w:hint="eastAsia"/>
          <w:color w:val="000000" w:themeColor="text1"/>
          <w:sz w:val="34"/>
          <w:szCs w:val="34"/>
        </w:rPr>
        <w:t>无</w:t>
      </w:r>
      <w:r w:rsidR="0006378C" w:rsidRPr="00CF4912">
        <w:rPr>
          <w:rFonts w:ascii="仿宋_GB2312" w:eastAsia="仿宋_GB2312" w:hint="eastAsia"/>
          <w:color w:val="000000" w:themeColor="text1"/>
          <w:sz w:val="34"/>
          <w:szCs w:val="34"/>
        </w:rPr>
        <w:t>管理制度和操作规程数量计为0</w:t>
      </w:r>
      <w:r w:rsidR="00535AAC" w:rsidRPr="00CF4912">
        <w:rPr>
          <w:rFonts w:ascii="仿宋_GB2312" w:eastAsia="仿宋_GB2312" w:hint="eastAsia"/>
          <w:color w:val="000000" w:themeColor="text1"/>
          <w:sz w:val="34"/>
          <w:szCs w:val="34"/>
        </w:rPr>
        <w:t>，计分为0</w:t>
      </w:r>
      <w:r w:rsidR="004F50AC" w:rsidRPr="00CF4912">
        <w:rPr>
          <w:rFonts w:ascii="仿宋_GB2312" w:eastAsia="仿宋_GB2312" w:hint="eastAsia"/>
          <w:color w:val="000000" w:themeColor="text1"/>
          <w:sz w:val="34"/>
          <w:szCs w:val="34"/>
        </w:rPr>
        <w:t>分</w:t>
      </w:r>
      <w:r w:rsidR="00535AAC" w:rsidRPr="00CF4912">
        <w:rPr>
          <w:rFonts w:ascii="仿宋_GB2312" w:eastAsia="仿宋_GB2312" w:hint="eastAsia"/>
          <w:color w:val="000000" w:themeColor="text1"/>
          <w:sz w:val="34"/>
          <w:szCs w:val="34"/>
        </w:rPr>
        <w:t>。</w:t>
      </w:r>
    </w:p>
    <w:p w:rsidR="00B4715E" w:rsidRPr="00CF4912" w:rsidRDefault="00711D23" w:rsidP="00B2258F">
      <w:pPr>
        <w:spacing w:line="520" w:lineRule="exact"/>
        <w:ind w:firstLineChars="200" w:firstLine="680"/>
        <w:rPr>
          <w:rFonts w:ascii="仿宋_GB2312" w:eastAsia="仿宋_GB2312"/>
          <w:color w:val="000000" w:themeColor="text1"/>
          <w:sz w:val="34"/>
          <w:szCs w:val="34"/>
        </w:rPr>
      </w:pPr>
      <w:r w:rsidRPr="00CF4912">
        <w:rPr>
          <w:rFonts w:ascii="仿宋_GB2312" w:eastAsia="仿宋_GB2312" w:hint="eastAsia"/>
          <w:color w:val="000000" w:themeColor="text1"/>
          <w:sz w:val="34"/>
          <w:szCs w:val="34"/>
        </w:rPr>
        <w:t>⑵</w:t>
      </w:r>
      <w:r w:rsidR="00B4715E" w:rsidRPr="00CF4912">
        <w:rPr>
          <w:rFonts w:ascii="仿宋_GB2312" w:eastAsia="仿宋_GB2312" w:hint="eastAsia"/>
          <w:color w:val="000000" w:themeColor="text1"/>
          <w:sz w:val="34"/>
          <w:szCs w:val="34"/>
        </w:rPr>
        <w:t>使用记录填写</w:t>
      </w:r>
      <w:r w:rsidR="00535AAC" w:rsidRPr="00CF4912">
        <w:rPr>
          <w:rFonts w:ascii="仿宋_GB2312" w:eastAsia="仿宋_GB2312" w:hint="eastAsia"/>
          <w:color w:val="000000" w:themeColor="text1"/>
          <w:sz w:val="34"/>
          <w:szCs w:val="34"/>
        </w:rPr>
        <w:t>存档</w:t>
      </w:r>
      <w:r w:rsidR="00B4715E" w:rsidRPr="00CF4912">
        <w:rPr>
          <w:rFonts w:ascii="仿宋_GB2312" w:eastAsia="仿宋_GB2312" w:hint="eastAsia"/>
          <w:color w:val="000000" w:themeColor="text1"/>
          <w:sz w:val="34"/>
          <w:szCs w:val="34"/>
        </w:rPr>
        <w:t>分项。</w:t>
      </w:r>
      <w:r w:rsidR="004D68B9" w:rsidRPr="00CF4912">
        <w:rPr>
          <w:rFonts w:ascii="仿宋_GB2312" w:eastAsia="仿宋_GB2312" w:hint="eastAsia"/>
          <w:color w:val="000000" w:themeColor="text1"/>
          <w:sz w:val="34"/>
          <w:szCs w:val="34"/>
        </w:rPr>
        <w:t>有详细的</w:t>
      </w:r>
      <w:r w:rsidR="00B2258F" w:rsidRPr="00CF4912">
        <w:rPr>
          <w:rFonts w:ascii="仿宋_GB2312" w:eastAsia="仿宋_GB2312" w:hint="eastAsia"/>
          <w:color w:val="000000" w:themeColor="text1"/>
          <w:sz w:val="34"/>
          <w:szCs w:val="34"/>
        </w:rPr>
        <w:t>使用记录</w:t>
      </w:r>
      <w:r w:rsidR="004D68B9" w:rsidRPr="00CF4912">
        <w:rPr>
          <w:rFonts w:ascii="仿宋_GB2312" w:eastAsia="仿宋_GB2312" w:hint="eastAsia"/>
          <w:color w:val="000000" w:themeColor="text1"/>
          <w:sz w:val="34"/>
          <w:szCs w:val="34"/>
        </w:rPr>
        <w:t>，数量计</w:t>
      </w:r>
      <w:r w:rsidRPr="00CF4912">
        <w:rPr>
          <w:rFonts w:ascii="仿宋_GB2312" w:eastAsia="仿宋_GB2312" w:hint="eastAsia"/>
          <w:color w:val="000000" w:themeColor="text1"/>
          <w:sz w:val="34"/>
          <w:szCs w:val="34"/>
        </w:rPr>
        <w:t>为25</w:t>
      </w:r>
      <w:r w:rsidR="00535AAC" w:rsidRPr="00CF4912">
        <w:rPr>
          <w:rFonts w:ascii="仿宋_GB2312" w:eastAsia="仿宋_GB2312" w:hint="eastAsia"/>
          <w:color w:val="000000" w:themeColor="text1"/>
          <w:sz w:val="34"/>
          <w:szCs w:val="34"/>
        </w:rPr>
        <w:t>，计分为25</w:t>
      </w:r>
      <w:r w:rsidR="004F50AC" w:rsidRPr="00CF4912">
        <w:rPr>
          <w:rFonts w:ascii="仿宋_GB2312" w:eastAsia="仿宋_GB2312" w:hint="eastAsia"/>
          <w:color w:val="000000" w:themeColor="text1"/>
          <w:sz w:val="34"/>
          <w:szCs w:val="34"/>
        </w:rPr>
        <w:t>分</w:t>
      </w:r>
      <w:r w:rsidR="00535AAC" w:rsidRPr="00CF4912">
        <w:rPr>
          <w:rFonts w:ascii="仿宋_GB2312" w:eastAsia="仿宋_GB2312" w:hint="eastAsia"/>
          <w:color w:val="000000" w:themeColor="text1"/>
          <w:sz w:val="34"/>
          <w:szCs w:val="34"/>
        </w:rPr>
        <w:t>；</w:t>
      </w:r>
      <w:r w:rsidRPr="00CF4912">
        <w:rPr>
          <w:rFonts w:ascii="仿宋_GB2312" w:eastAsia="仿宋_GB2312" w:hint="eastAsia"/>
          <w:color w:val="000000" w:themeColor="text1"/>
          <w:sz w:val="34"/>
          <w:szCs w:val="34"/>
        </w:rPr>
        <w:t>有记录但记录不详细或记录不及时数量计为15，</w:t>
      </w:r>
      <w:r w:rsidR="00535AAC" w:rsidRPr="00CF4912">
        <w:rPr>
          <w:rFonts w:ascii="仿宋_GB2312" w:eastAsia="仿宋_GB2312" w:hint="eastAsia"/>
          <w:color w:val="000000" w:themeColor="text1"/>
          <w:sz w:val="34"/>
          <w:szCs w:val="34"/>
        </w:rPr>
        <w:t>计分为15；</w:t>
      </w:r>
      <w:r w:rsidRPr="00CF4912">
        <w:rPr>
          <w:rFonts w:ascii="仿宋_GB2312" w:eastAsia="仿宋_GB2312" w:hint="eastAsia"/>
          <w:color w:val="000000" w:themeColor="text1"/>
          <w:sz w:val="34"/>
          <w:szCs w:val="34"/>
        </w:rPr>
        <w:t>无使用记录则计为0</w:t>
      </w:r>
      <w:r w:rsidR="00535AAC" w:rsidRPr="00CF4912">
        <w:rPr>
          <w:rFonts w:ascii="仿宋_GB2312" w:eastAsia="仿宋_GB2312" w:hint="eastAsia"/>
          <w:color w:val="000000" w:themeColor="text1"/>
          <w:sz w:val="34"/>
          <w:szCs w:val="34"/>
        </w:rPr>
        <w:t>，计分为0</w:t>
      </w:r>
      <w:r w:rsidR="004F50AC" w:rsidRPr="00CF4912">
        <w:rPr>
          <w:rFonts w:ascii="仿宋_GB2312" w:eastAsia="仿宋_GB2312" w:hint="eastAsia"/>
          <w:color w:val="000000" w:themeColor="text1"/>
          <w:sz w:val="34"/>
          <w:szCs w:val="34"/>
        </w:rPr>
        <w:t>分</w:t>
      </w:r>
      <w:r w:rsidR="00535AAC" w:rsidRPr="00CF4912">
        <w:rPr>
          <w:rFonts w:ascii="仿宋_GB2312" w:eastAsia="仿宋_GB2312" w:hint="eastAsia"/>
          <w:color w:val="000000" w:themeColor="text1"/>
          <w:sz w:val="34"/>
          <w:szCs w:val="34"/>
        </w:rPr>
        <w:t>。</w:t>
      </w:r>
    </w:p>
    <w:p w:rsidR="00B4715E" w:rsidRPr="00CF4912" w:rsidRDefault="00711D23" w:rsidP="00B2258F">
      <w:pPr>
        <w:spacing w:line="520" w:lineRule="exact"/>
        <w:ind w:firstLineChars="200" w:firstLine="680"/>
        <w:rPr>
          <w:rFonts w:ascii="仿宋_GB2312" w:eastAsia="仿宋_GB2312"/>
          <w:color w:val="000000" w:themeColor="text1"/>
          <w:sz w:val="34"/>
          <w:szCs w:val="34"/>
        </w:rPr>
      </w:pPr>
      <w:r w:rsidRPr="00CF4912">
        <w:rPr>
          <w:rFonts w:ascii="仿宋_GB2312" w:eastAsia="仿宋_GB2312" w:hint="eastAsia"/>
          <w:color w:val="000000" w:themeColor="text1"/>
          <w:sz w:val="34"/>
          <w:szCs w:val="34"/>
        </w:rPr>
        <w:t>⑶</w:t>
      </w:r>
      <w:r w:rsidR="00B4715E" w:rsidRPr="00CF4912">
        <w:rPr>
          <w:rFonts w:ascii="仿宋_GB2312" w:eastAsia="仿宋_GB2312" w:hint="eastAsia"/>
          <w:color w:val="000000" w:themeColor="text1"/>
          <w:sz w:val="34"/>
          <w:szCs w:val="34"/>
        </w:rPr>
        <w:t>环境卫生及安全分项。设</w:t>
      </w:r>
      <w:r w:rsidR="003F53FA" w:rsidRPr="00CF4912">
        <w:rPr>
          <w:rFonts w:ascii="仿宋_GB2312" w:eastAsia="仿宋_GB2312" w:hint="eastAsia"/>
          <w:color w:val="000000" w:themeColor="text1"/>
          <w:sz w:val="34"/>
          <w:szCs w:val="34"/>
        </w:rPr>
        <w:t>备和环境清洁整齐</w:t>
      </w:r>
      <w:r w:rsidR="00535AAC" w:rsidRPr="00CF4912">
        <w:rPr>
          <w:rFonts w:ascii="仿宋_GB2312" w:eastAsia="仿宋_GB2312" w:hint="eastAsia"/>
          <w:color w:val="000000" w:themeColor="text1"/>
          <w:sz w:val="34"/>
          <w:szCs w:val="34"/>
        </w:rPr>
        <w:t>，</w:t>
      </w:r>
      <w:r w:rsidR="004F50AC" w:rsidRPr="00CF4912">
        <w:rPr>
          <w:rFonts w:ascii="仿宋_GB2312" w:eastAsia="仿宋_GB2312" w:hint="eastAsia"/>
          <w:color w:val="000000" w:themeColor="text1"/>
          <w:sz w:val="34"/>
          <w:szCs w:val="34"/>
        </w:rPr>
        <w:t>落实</w:t>
      </w:r>
      <w:r w:rsidR="00535AAC" w:rsidRPr="00CF4912">
        <w:rPr>
          <w:rFonts w:ascii="仿宋_GB2312" w:eastAsia="仿宋_GB2312" w:hint="eastAsia"/>
          <w:color w:val="000000" w:themeColor="text1"/>
          <w:sz w:val="34"/>
          <w:szCs w:val="34"/>
        </w:rPr>
        <w:t>安全措施，无安全事故发生</w:t>
      </w:r>
      <w:r w:rsidR="00B2258F" w:rsidRPr="00CF4912">
        <w:rPr>
          <w:rFonts w:ascii="仿宋_GB2312" w:eastAsia="仿宋_GB2312" w:hint="eastAsia"/>
          <w:color w:val="000000" w:themeColor="text1"/>
          <w:sz w:val="34"/>
          <w:szCs w:val="34"/>
        </w:rPr>
        <w:t>，数量计</w:t>
      </w:r>
      <w:r w:rsidR="00535AAC" w:rsidRPr="00CF4912">
        <w:rPr>
          <w:rFonts w:ascii="仿宋_GB2312" w:eastAsia="仿宋_GB2312" w:hint="eastAsia"/>
          <w:color w:val="000000" w:themeColor="text1"/>
          <w:sz w:val="34"/>
          <w:szCs w:val="34"/>
        </w:rPr>
        <w:t>为20，计分为20</w:t>
      </w:r>
      <w:r w:rsidR="004F50AC" w:rsidRPr="00CF4912">
        <w:rPr>
          <w:rFonts w:ascii="仿宋_GB2312" w:eastAsia="仿宋_GB2312" w:hint="eastAsia"/>
          <w:color w:val="000000" w:themeColor="text1"/>
          <w:sz w:val="34"/>
          <w:szCs w:val="34"/>
        </w:rPr>
        <w:t>分；设备和环境基本清洁整齐，落实安全措施，无安全事故发生，数量计为10，计分为10分</w:t>
      </w:r>
      <w:r w:rsidR="00B2258F" w:rsidRPr="00CF4912">
        <w:rPr>
          <w:rFonts w:ascii="仿宋_GB2312" w:eastAsia="仿宋_GB2312" w:hint="eastAsia"/>
          <w:color w:val="000000" w:themeColor="text1"/>
          <w:sz w:val="34"/>
          <w:szCs w:val="34"/>
        </w:rPr>
        <w:t>；</w:t>
      </w:r>
      <w:r w:rsidR="004F50AC" w:rsidRPr="00CF4912">
        <w:rPr>
          <w:rFonts w:ascii="仿宋_GB2312" w:eastAsia="仿宋_GB2312" w:hint="eastAsia"/>
          <w:color w:val="000000" w:themeColor="text1"/>
          <w:sz w:val="34"/>
          <w:szCs w:val="34"/>
        </w:rPr>
        <w:t>设备和环境脏、乱、差或者未落实安全措施，有安全事故发生，数量计为0，计分为0分。</w:t>
      </w:r>
    </w:p>
    <w:p w:rsidR="00B4715E" w:rsidRPr="00CF4912" w:rsidRDefault="00711D23" w:rsidP="00B2258F">
      <w:pPr>
        <w:spacing w:line="520" w:lineRule="exact"/>
        <w:ind w:firstLineChars="200" w:firstLine="680"/>
        <w:rPr>
          <w:rFonts w:ascii="仿宋_GB2312" w:eastAsia="仿宋_GB2312"/>
          <w:color w:val="000000" w:themeColor="text1"/>
          <w:sz w:val="34"/>
          <w:szCs w:val="34"/>
        </w:rPr>
      </w:pPr>
      <w:r w:rsidRPr="00CF4912">
        <w:rPr>
          <w:rFonts w:ascii="仿宋_GB2312" w:eastAsia="仿宋_GB2312" w:hint="eastAsia"/>
          <w:color w:val="000000" w:themeColor="text1"/>
          <w:sz w:val="34"/>
          <w:szCs w:val="34"/>
        </w:rPr>
        <w:t>⑷</w:t>
      </w:r>
      <w:r w:rsidR="00B4715E" w:rsidRPr="00CF4912">
        <w:rPr>
          <w:rFonts w:ascii="仿宋_GB2312" w:eastAsia="仿宋_GB2312" w:hint="eastAsia"/>
          <w:color w:val="000000" w:themeColor="text1"/>
          <w:sz w:val="34"/>
          <w:szCs w:val="34"/>
        </w:rPr>
        <w:t>设备完好率分项。设备完好</w:t>
      </w:r>
      <w:r w:rsidR="004F50AC" w:rsidRPr="00CF4912">
        <w:rPr>
          <w:rFonts w:ascii="仿宋_GB2312" w:eastAsia="仿宋_GB2312" w:hint="eastAsia"/>
          <w:color w:val="000000" w:themeColor="text1"/>
          <w:sz w:val="34"/>
          <w:szCs w:val="34"/>
        </w:rPr>
        <w:t>设备完好无损，正常运行，数量计为20，计分为20分；设备</w:t>
      </w:r>
      <w:r w:rsidR="00B4715E" w:rsidRPr="00CF4912">
        <w:rPr>
          <w:rFonts w:ascii="仿宋_GB2312" w:eastAsia="仿宋_GB2312" w:hint="eastAsia"/>
          <w:color w:val="000000" w:themeColor="text1"/>
          <w:sz w:val="34"/>
          <w:szCs w:val="34"/>
        </w:rPr>
        <w:t>已</w:t>
      </w:r>
      <w:r w:rsidR="004F50AC" w:rsidRPr="00CF4912">
        <w:rPr>
          <w:rFonts w:ascii="仿宋_GB2312" w:eastAsia="仿宋_GB2312" w:hint="eastAsia"/>
          <w:color w:val="000000" w:themeColor="text1"/>
          <w:sz w:val="34"/>
          <w:szCs w:val="34"/>
        </w:rPr>
        <w:t>损坏，不能正常运行，数量计为</w:t>
      </w:r>
      <w:r w:rsidR="00B4715E" w:rsidRPr="00CF4912">
        <w:rPr>
          <w:rFonts w:ascii="仿宋_GB2312" w:eastAsia="仿宋_GB2312" w:hint="eastAsia"/>
          <w:color w:val="000000" w:themeColor="text1"/>
          <w:sz w:val="34"/>
          <w:szCs w:val="34"/>
        </w:rPr>
        <w:t>0</w:t>
      </w:r>
      <w:r w:rsidR="004F50AC" w:rsidRPr="00CF4912">
        <w:rPr>
          <w:rFonts w:ascii="仿宋_GB2312" w:eastAsia="仿宋_GB2312" w:hint="eastAsia"/>
          <w:color w:val="000000" w:themeColor="text1"/>
          <w:sz w:val="34"/>
          <w:szCs w:val="34"/>
        </w:rPr>
        <w:t>，计分为</w:t>
      </w:r>
      <w:r w:rsidR="00B4715E" w:rsidRPr="00CF4912">
        <w:rPr>
          <w:rFonts w:ascii="仿宋_GB2312" w:eastAsia="仿宋_GB2312" w:hint="eastAsia"/>
          <w:color w:val="000000" w:themeColor="text1"/>
          <w:sz w:val="34"/>
          <w:szCs w:val="34"/>
        </w:rPr>
        <w:t>0</w:t>
      </w:r>
      <w:r w:rsidR="004F50AC" w:rsidRPr="00CF4912">
        <w:rPr>
          <w:rFonts w:ascii="仿宋_GB2312" w:eastAsia="仿宋_GB2312" w:hint="eastAsia"/>
          <w:color w:val="000000" w:themeColor="text1"/>
          <w:sz w:val="34"/>
          <w:szCs w:val="34"/>
        </w:rPr>
        <w:t>分</w:t>
      </w:r>
      <w:r w:rsidR="00B4715E" w:rsidRPr="00CF4912">
        <w:rPr>
          <w:rFonts w:ascii="仿宋_GB2312" w:eastAsia="仿宋_GB2312" w:hint="eastAsia"/>
          <w:color w:val="000000" w:themeColor="text1"/>
          <w:sz w:val="34"/>
          <w:szCs w:val="34"/>
        </w:rPr>
        <w:t>。</w:t>
      </w:r>
    </w:p>
    <w:p w:rsidR="00B2258F" w:rsidRPr="00CF4912" w:rsidRDefault="00711D23" w:rsidP="00B2258F">
      <w:pPr>
        <w:spacing w:line="520" w:lineRule="exact"/>
        <w:ind w:firstLineChars="200" w:firstLine="680"/>
        <w:rPr>
          <w:rFonts w:ascii="仿宋_GB2312" w:eastAsia="仿宋_GB2312"/>
          <w:color w:val="000000" w:themeColor="text1"/>
          <w:sz w:val="34"/>
          <w:szCs w:val="34"/>
        </w:rPr>
      </w:pPr>
      <w:r w:rsidRPr="00CF4912">
        <w:rPr>
          <w:rFonts w:ascii="仿宋_GB2312" w:eastAsia="仿宋_GB2312" w:hint="eastAsia"/>
          <w:color w:val="000000" w:themeColor="text1"/>
          <w:sz w:val="34"/>
          <w:szCs w:val="34"/>
        </w:rPr>
        <w:t>⑸</w:t>
      </w:r>
      <w:r w:rsidR="00B4715E" w:rsidRPr="00CF4912">
        <w:rPr>
          <w:rFonts w:ascii="仿宋_GB2312" w:eastAsia="仿宋_GB2312" w:hint="eastAsia"/>
          <w:color w:val="000000" w:themeColor="text1"/>
          <w:sz w:val="34"/>
          <w:szCs w:val="34"/>
        </w:rPr>
        <w:t>标签粘贴分项。</w:t>
      </w:r>
      <w:r w:rsidR="00B2258F" w:rsidRPr="00CF4912">
        <w:rPr>
          <w:rFonts w:ascii="仿宋_GB2312" w:eastAsia="仿宋_GB2312" w:hint="eastAsia"/>
          <w:color w:val="000000" w:themeColor="text1"/>
          <w:sz w:val="34"/>
          <w:szCs w:val="34"/>
        </w:rPr>
        <w:t>按规定粘贴设备标签数量计</w:t>
      </w:r>
      <w:r w:rsidR="004F50AC" w:rsidRPr="00CF4912">
        <w:rPr>
          <w:rFonts w:ascii="仿宋_GB2312" w:eastAsia="仿宋_GB2312" w:hint="eastAsia"/>
          <w:color w:val="000000" w:themeColor="text1"/>
          <w:sz w:val="34"/>
          <w:szCs w:val="34"/>
        </w:rPr>
        <w:t>为20</w:t>
      </w:r>
      <w:r w:rsidR="00B2258F" w:rsidRPr="00CF4912">
        <w:rPr>
          <w:rFonts w:ascii="仿宋_GB2312" w:eastAsia="仿宋_GB2312" w:hint="eastAsia"/>
          <w:color w:val="000000" w:themeColor="text1"/>
          <w:sz w:val="34"/>
          <w:szCs w:val="34"/>
        </w:rPr>
        <w:t>，</w:t>
      </w:r>
      <w:r w:rsidR="004F50AC" w:rsidRPr="00CF4912">
        <w:rPr>
          <w:rFonts w:ascii="仿宋_GB2312" w:eastAsia="仿宋_GB2312" w:hint="eastAsia"/>
          <w:color w:val="000000" w:themeColor="text1"/>
          <w:sz w:val="34"/>
          <w:szCs w:val="34"/>
        </w:rPr>
        <w:t>计分为20分；未粘贴设备标签数量计为0，计分为0分。</w:t>
      </w:r>
    </w:p>
    <w:p w:rsidR="001B115F" w:rsidRPr="001B115F" w:rsidRDefault="00B2258F" w:rsidP="00B2258F">
      <w:pPr>
        <w:spacing w:line="520" w:lineRule="exact"/>
        <w:ind w:firstLineChars="200" w:firstLine="680"/>
        <w:rPr>
          <w:rFonts w:ascii="仿宋_GB2312" w:eastAsia="仿宋_GB2312"/>
          <w:sz w:val="34"/>
          <w:szCs w:val="34"/>
        </w:rPr>
      </w:pPr>
      <w:r>
        <w:rPr>
          <w:rFonts w:ascii="仿宋_GB2312" w:eastAsia="仿宋_GB2312" w:hint="eastAsia"/>
          <w:sz w:val="34"/>
          <w:szCs w:val="34"/>
        </w:rPr>
        <w:t>3.</w:t>
      </w:r>
      <w:r w:rsidR="001B115F" w:rsidRPr="001B115F">
        <w:rPr>
          <w:rFonts w:ascii="仿宋_GB2312" w:eastAsia="仿宋_GB2312" w:hint="eastAsia"/>
          <w:sz w:val="34"/>
          <w:szCs w:val="34"/>
        </w:rPr>
        <w:t>设备使用周期以建账日期为准，必须满一年。所填</w:t>
      </w:r>
      <w:r w:rsidR="001B115F" w:rsidRPr="001B115F">
        <w:rPr>
          <w:rFonts w:ascii="仿宋_GB2312" w:eastAsia="仿宋_GB2312" w:hint="eastAsia"/>
          <w:sz w:val="34"/>
          <w:szCs w:val="34"/>
        </w:rPr>
        <w:lastRenderedPageBreak/>
        <w:t>写表格需经实验室主任、院领导（单位负责人）签字盖章后方有效。</w:t>
      </w:r>
    </w:p>
    <w:p w:rsidR="001B115F" w:rsidRPr="001B115F" w:rsidRDefault="001B115F" w:rsidP="001B115F">
      <w:pPr>
        <w:rPr>
          <w:sz w:val="34"/>
          <w:szCs w:val="34"/>
        </w:rPr>
      </w:pPr>
    </w:p>
    <w:p w:rsidR="001B115F" w:rsidRPr="001B115F" w:rsidRDefault="001B115F" w:rsidP="001B115F">
      <w:pPr>
        <w:spacing w:line="600" w:lineRule="exact"/>
        <w:ind w:firstLineChars="200" w:firstLine="680"/>
        <w:rPr>
          <w:rFonts w:eastAsia="仿宋_GB2312"/>
          <w:sz w:val="34"/>
          <w:szCs w:val="34"/>
        </w:rPr>
      </w:pPr>
    </w:p>
    <w:p w:rsidR="001B115F" w:rsidRPr="001B115F" w:rsidRDefault="001B115F"/>
    <w:sectPr w:rsidR="001B115F" w:rsidRPr="001B115F" w:rsidSect="00B66E88">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D5F9E" w:rsidRDefault="003D5F9E" w:rsidP="00DB61AC">
      <w:r>
        <w:separator/>
      </w:r>
    </w:p>
  </w:endnote>
  <w:endnote w:type="continuationSeparator" w:id="1">
    <w:p w:rsidR="003D5F9E" w:rsidRDefault="003D5F9E" w:rsidP="00DB61A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15F" w:rsidRDefault="00F54FB4" w:rsidP="00635DF5">
    <w:pPr>
      <w:pStyle w:val="a4"/>
      <w:framePr w:wrap="around" w:vAnchor="text" w:hAnchor="margin" w:xAlign="right" w:y="1"/>
      <w:rPr>
        <w:rStyle w:val="a5"/>
      </w:rPr>
    </w:pPr>
    <w:r>
      <w:rPr>
        <w:rStyle w:val="a5"/>
      </w:rPr>
      <w:fldChar w:fldCharType="begin"/>
    </w:r>
    <w:r w:rsidR="001B115F">
      <w:rPr>
        <w:rStyle w:val="a5"/>
      </w:rPr>
      <w:instrText xml:space="preserve">PAGE  </w:instrText>
    </w:r>
    <w:r>
      <w:rPr>
        <w:rStyle w:val="a5"/>
      </w:rPr>
      <w:fldChar w:fldCharType="end"/>
    </w:r>
  </w:p>
  <w:p w:rsidR="001B115F" w:rsidRDefault="001B115F" w:rsidP="00635DF5">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115F" w:rsidRDefault="00F54FB4" w:rsidP="00635DF5">
    <w:pPr>
      <w:pStyle w:val="a4"/>
      <w:framePr w:wrap="around" w:vAnchor="text" w:hAnchor="margin" w:xAlign="right" w:y="1"/>
      <w:rPr>
        <w:rStyle w:val="a5"/>
      </w:rPr>
    </w:pPr>
    <w:r>
      <w:rPr>
        <w:rStyle w:val="a5"/>
      </w:rPr>
      <w:fldChar w:fldCharType="begin"/>
    </w:r>
    <w:r w:rsidR="001B115F">
      <w:rPr>
        <w:rStyle w:val="a5"/>
      </w:rPr>
      <w:instrText xml:space="preserve">PAGE  </w:instrText>
    </w:r>
    <w:r>
      <w:rPr>
        <w:rStyle w:val="a5"/>
      </w:rPr>
      <w:fldChar w:fldCharType="separate"/>
    </w:r>
    <w:r w:rsidR="00CF4912">
      <w:rPr>
        <w:rStyle w:val="a5"/>
        <w:noProof/>
      </w:rPr>
      <w:t>4</w:t>
    </w:r>
    <w:r>
      <w:rPr>
        <w:rStyle w:val="a5"/>
      </w:rPr>
      <w:fldChar w:fldCharType="end"/>
    </w:r>
  </w:p>
  <w:p w:rsidR="001B115F" w:rsidRDefault="001B115F" w:rsidP="00635DF5">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D5F9E" w:rsidRDefault="003D5F9E" w:rsidP="00DB61AC">
      <w:r>
        <w:separator/>
      </w:r>
    </w:p>
  </w:footnote>
  <w:footnote w:type="continuationSeparator" w:id="1">
    <w:p w:rsidR="003D5F9E" w:rsidRDefault="003D5F9E" w:rsidP="00DB61A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48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31727"/>
    <w:rsid w:val="00000201"/>
    <w:rsid w:val="000076AE"/>
    <w:rsid w:val="00020C41"/>
    <w:rsid w:val="00022117"/>
    <w:rsid w:val="00022680"/>
    <w:rsid w:val="00041E90"/>
    <w:rsid w:val="000533CF"/>
    <w:rsid w:val="0006378C"/>
    <w:rsid w:val="00067AA2"/>
    <w:rsid w:val="00074239"/>
    <w:rsid w:val="00075E6B"/>
    <w:rsid w:val="00097E65"/>
    <w:rsid w:val="000A42CD"/>
    <w:rsid w:val="000A6504"/>
    <w:rsid w:val="000C3001"/>
    <w:rsid w:val="000C38DB"/>
    <w:rsid w:val="000D03F2"/>
    <w:rsid w:val="000D0C8E"/>
    <w:rsid w:val="000D552B"/>
    <w:rsid w:val="000E3846"/>
    <w:rsid w:val="000E4E57"/>
    <w:rsid w:val="000E5D05"/>
    <w:rsid w:val="001039E1"/>
    <w:rsid w:val="001203E6"/>
    <w:rsid w:val="00120916"/>
    <w:rsid w:val="00130708"/>
    <w:rsid w:val="00130B12"/>
    <w:rsid w:val="00131BA9"/>
    <w:rsid w:val="00135234"/>
    <w:rsid w:val="00137E88"/>
    <w:rsid w:val="001473C9"/>
    <w:rsid w:val="00147BE0"/>
    <w:rsid w:val="00161F07"/>
    <w:rsid w:val="001657F2"/>
    <w:rsid w:val="0017127A"/>
    <w:rsid w:val="001A1724"/>
    <w:rsid w:val="001B115F"/>
    <w:rsid w:val="001B502C"/>
    <w:rsid w:val="001C210A"/>
    <w:rsid w:val="001C37C2"/>
    <w:rsid w:val="001C56E7"/>
    <w:rsid w:val="001D4428"/>
    <w:rsid w:val="001D446C"/>
    <w:rsid w:val="001D6E33"/>
    <w:rsid w:val="001E2633"/>
    <w:rsid w:val="001E2A2F"/>
    <w:rsid w:val="001E7249"/>
    <w:rsid w:val="001F4DDE"/>
    <w:rsid w:val="001F69A3"/>
    <w:rsid w:val="001F7255"/>
    <w:rsid w:val="0021723E"/>
    <w:rsid w:val="00220CDE"/>
    <w:rsid w:val="00225E5D"/>
    <w:rsid w:val="00226DFA"/>
    <w:rsid w:val="00233DD7"/>
    <w:rsid w:val="00251DAC"/>
    <w:rsid w:val="00254F85"/>
    <w:rsid w:val="00260C4C"/>
    <w:rsid w:val="00265336"/>
    <w:rsid w:val="00270A8A"/>
    <w:rsid w:val="00274977"/>
    <w:rsid w:val="00276640"/>
    <w:rsid w:val="0027753F"/>
    <w:rsid w:val="002804B1"/>
    <w:rsid w:val="002914AA"/>
    <w:rsid w:val="00292F1F"/>
    <w:rsid w:val="002A285E"/>
    <w:rsid w:val="002A4422"/>
    <w:rsid w:val="002A5936"/>
    <w:rsid w:val="002A6EAA"/>
    <w:rsid w:val="002C337E"/>
    <w:rsid w:val="002C38BD"/>
    <w:rsid w:val="002D3D44"/>
    <w:rsid w:val="002E1D88"/>
    <w:rsid w:val="002F4FD2"/>
    <w:rsid w:val="00302148"/>
    <w:rsid w:val="00307438"/>
    <w:rsid w:val="003077BA"/>
    <w:rsid w:val="00311C03"/>
    <w:rsid w:val="00323863"/>
    <w:rsid w:val="00327A3D"/>
    <w:rsid w:val="003300E0"/>
    <w:rsid w:val="00340868"/>
    <w:rsid w:val="003473B5"/>
    <w:rsid w:val="003527A9"/>
    <w:rsid w:val="0037113A"/>
    <w:rsid w:val="003874D4"/>
    <w:rsid w:val="00390A8F"/>
    <w:rsid w:val="00397916"/>
    <w:rsid w:val="003A5DB9"/>
    <w:rsid w:val="003B2539"/>
    <w:rsid w:val="003B26AF"/>
    <w:rsid w:val="003B3E07"/>
    <w:rsid w:val="003D2FF9"/>
    <w:rsid w:val="003D5F9E"/>
    <w:rsid w:val="003D7177"/>
    <w:rsid w:val="003E6505"/>
    <w:rsid w:val="003F53FA"/>
    <w:rsid w:val="00417748"/>
    <w:rsid w:val="00422816"/>
    <w:rsid w:val="00437DCD"/>
    <w:rsid w:val="0044067F"/>
    <w:rsid w:val="004438DD"/>
    <w:rsid w:val="004556A9"/>
    <w:rsid w:val="00457FCF"/>
    <w:rsid w:val="0046075D"/>
    <w:rsid w:val="00460CBB"/>
    <w:rsid w:val="00461B9A"/>
    <w:rsid w:val="0046366B"/>
    <w:rsid w:val="004705E8"/>
    <w:rsid w:val="0047178E"/>
    <w:rsid w:val="004A308E"/>
    <w:rsid w:val="004B0DF4"/>
    <w:rsid w:val="004B224D"/>
    <w:rsid w:val="004B2C28"/>
    <w:rsid w:val="004B3259"/>
    <w:rsid w:val="004B3B53"/>
    <w:rsid w:val="004C0A4E"/>
    <w:rsid w:val="004C4BDE"/>
    <w:rsid w:val="004D68B9"/>
    <w:rsid w:val="004E393A"/>
    <w:rsid w:val="004E48D1"/>
    <w:rsid w:val="004F50AC"/>
    <w:rsid w:val="00506B4A"/>
    <w:rsid w:val="0051495F"/>
    <w:rsid w:val="005274CF"/>
    <w:rsid w:val="00535AAC"/>
    <w:rsid w:val="005423E1"/>
    <w:rsid w:val="0054617D"/>
    <w:rsid w:val="00550676"/>
    <w:rsid w:val="00550B5E"/>
    <w:rsid w:val="00555AF1"/>
    <w:rsid w:val="0056400F"/>
    <w:rsid w:val="0057473F"/>
    <w:rsid w:val="005819EE"/>
    <w:rsid w:val="00582B22"/>
    <w:rsid w:val="00592581"/>
    <w:rsid w:val="005972DB"/>
    <w:rsid w:val="005A75E0"/>
    <w:rsid w:val="005B13C5"/>
    <w:rsid w:val="005B4488"/>
    <w:rsid w:val="005C2806"/>
    <w:rsid w:val="005D32CC"/>
    <w:rsid w:val="005D594D"/>
    <w:rsid w:val="005D7F34"/>
    <w:rsid w:val="005E7AEB"/>
    <w:rsid w:val="005F5747"/>
    <w:rsid w:val="00610CF2"/>
    <w:rsid w:val="0062355C"/>
    <w:rsid w:val="006261BA"/>
    <w:rsid w:val="00654EDE"/>
    <w:rsid w:val="00662CF4"/>
    <w:rsid w:val="00671622"/>
    <w:rsid w:val="0067189D"/>
    <w:rsid w:val="00684EDB"/>
    <w:rsid w:val="006A58C3"/>
    <w:rsid w:val="006B1FFE"/>
    <w:rsid w:val="006B7F89"/>
    <w:rsid w:val="006C054D"/>
    <w:rsid w:val="006C4CF9"/>
    <w:rsid w:val="006E3BB1"/>
    <w:rsid w:val="006E715E"/>
    <w:rsid w:val="006F5228"/>
    <w:rsid w:val="007113D1"/>
    <w:rsid w:val="00711D23"/>
    <w:rsid w:val="0071210B"/>
    <w:rsid w:val="0071672A"/>
    <w:rsid w:val="00717390"/>
    <w:rsid w:val="007205D2"/>
    <w:rsid w:val="0074303B"/>
    <w:rsid w:val="00745193"/>
    <w:rsid w:val="00750B79"/>
    <w:rsid w:val="007512A8"/>
    <w:rsid w:val="00757D71"/>
    <w:rsid w:val="0076148B"/>
    <w:rsid w:val="007633BB"/>
    <w:rsid w:val="007672FA"/>
    <w:rsid w:val="00784909"/>
    <w:rsid w:val="00784FED"/>
    <w:rsid w:val="00794717"/>
    <w:rsid w:val="007C4A27"/>
    <w:rsid w:val="007D0DFC"/>
    <w:rsid w:val="007D51A6"/>
    <w:rsid w:val="007E038F"/>
    <w:rsid w:val="007E3F09"/>
    <w:rsid w:val="007E4E6A"/>
    <w:rsid w:val="00814CCF"/>
    <w:rsid w:val="00814D25"/>
    <w:rsid w:val="00821C71"/>
    <w:rsid w:val="008366A2"/>
    <w:rsid w:val="00836E99"/>
    <w:rsid w:val="00840489"/>
    <w:rsid w:val="00861129"/>
    <w:rsid w:val="008678AB"/>
    <w:rsid w:val="00882EEB"/>
    <w:rsid w:val="00883376"/>
    <w:rsid w:val="008A1A96"/>
    <w:rsid w:val="008B00E5"/>
    <w:rsid w:val="008B476F"/>
    <w:rsid w:val="008B53F8"/>
    <w:rsid w:val="008B5CD6"/>
    <w:rsid w:val="008D4029"/>
    <w:rsid w:val="008E3966"/>
    <w:rsid w:val="00901031"/>
    <w:rsid w:val="00905F87"/>
    <w:rsid w:val="009068D3"/>
    <w:rsid w:val="00933CFB"/>
    <w:rsid w:val="00934815"/>
    <w:rsid w:val="00961136"/>
    <w:rsid w:val="00967AA9"/>
    <w:rsid w:val="009705BD"/>
    <w:rsid w:val="009710EF"/>
    <w:rsid w:val="00971451"/>
    <w:rsid w:val="00973005"/>
    <w:rsid w:val="009765B3"/>
    <w:rsid w:val="00982801"/>
    <w:rsid w:val="00983C40"/>
    <w:rsid w:val="0099490B"/>
    <w:rsid w:val="00995AF0"/>
    <w:rsid w:val="009A4CF7"/>
    <w:rsid w:val="009A5C4B"/>
    <w:rsid w:val="009B2BC0"/>
    <w:rsid w:val="009D1E40"/>
    <w:rsid w:val="009D5AA6"/>
    <w:rsid w:val="009E4607"/>
    <w:rsid w:val="00A06A9A"/>
    <w:rsid w:val="00A261E1"/>
    <w:rsid w:val="00A36A91"/>
    <w:rsid w:val="00A44852"/>
    <w:rsid w:val="00A47724"/>
    <w:rsid w:val="00A622BA"/>
    <w:rsid w:val="00A64E02"/>
    <w:rsid w:val="00A8117A"/>
    <w:rsid w:val="00A85623"/>
    <w:rsid w:val="00A858D1"/>
    <w:rsid w:val="00A86043"/>
    <w:rsid w:val="00A86932"/>
    <w:rsid w:val="00A915B4"/>
    <w:rsid w:val="00A92206"/>
    <w:rsid w:val="00A96819"/>
    <w:rsid w:val="00AA17C0"/>
    <w:rsid w:val="00AA552A"/>
    <w:rsid w:val="00AA593B"/>
    <w:rsid w:val="00AB0D99"/>
    <w:rsid w:val="00AD7926"/>
    <w:rsid w:val="00AE08CB"/>
    <w:rsid w:val="00AE0F65"/>
    <w:rsid w:val="00AE6EC5"/>
    <w:rsid w:val="00AF062E"/>
    <w:rsid w:val="00AF0E40"/>
    <w:rsid w:val="00AF23F5"/>
    <w:rsid w:val="00B01891"/>
    <w:rsid w:val="00B03656"/>
    <w:rsid w:val="00B05449"/>
    <w:rsid w:val="00B10493"/>
    <w:rsid w:val="00B2258F"/>
    <w:rsid w:val="00B27065"/>
    <w:rsid w:val="00B27A04"/>
    <w:rsid w:val="00B31D15"/>
    <w:rsid w:val="00B4182D"/>
    <w:rsid w:val="00B4613A"/>
    <w:rsid w:val="00B4623A"/>
    <w:rsid w:val="00B4659F"/>
    <w:rsid w:val="00B4715E"/>
    <w:rsid w:val="00B55F66"/>
    <w:rsid w:val="00B66E88"/>
    <w:rsid w:val="00B8536A"/>
    <w:rsid w:val="00B879A4"/>
    <w:rsid w:val="00BA0C68"/>
    <w:rsid w:val="00BA2C7D"/>
    <w:rsid w:val="00BA756E"/>
    <w:rsid w:val="00BC031C"/>
    <w:rsid w:val="00BC29D2"/>
    <w:rsid w:val="00BD124C"/>
    <w:rsid w:val="00BD4E64"/>
    <w:rsid w:val="00BD6A3A"/>
    <w:rsid w:val="00BE4DC0"/>
    <w:rsid w:val="00BF2A91"/>
    <w:rsid w:val="00BF6CB8"/>
    <w:rsid w:val="00C02D10"/>
    <w:rsid w:val="00C23F91"/>
    <w:rsid w:val="00C27F96"/>
    <w:rsid w:val="00C33CDB"/>
    <w:rsid w:val="00C3548C"/>
    <w:rsid w:val="00C40A40"/>
    <w:rsid w:val="00C51493"/>
    <w:rsid w:val="00C5372A"/>
    <w:rsid w:val="00C65334"/>
    <w:rsid w:val="00C66C27"/>
    <w:rsid w:val="00C819E7"/>
    <w:rsid w:val="00C90E32"/>
    <w:rsid w:val="00C925C2"/>
    <w:rsid w:val="00C93E19"/>
    <w:rsid w:val="00C94041"/>
    <w:rsid w:val="00CA2412"/>
    <w:rsid w:val="00CA3E04"/>
    <w:rsid w:val="00CD1900"/>
    <w:rsid w:val="00CD70FA"/>
    <w:rsid w:val="00CE6016"/>
    <w:rsid w:val="00CF4912"/>
    <w:rsid w:val="00D23435"/>
    <w:rsid w:val="00D30896"/>
    <w:rsid w:val="00D33A41"/>
    <w:rsid w:val="00D35693"/>
    <w:rsid w:val="00D6035A"/>
    <w:rsid w:val="00D6616A"/>
    <w:rsid w:val="00D90E2A"/>
    <w:rsid w:val="00D90FEE"/>
    <w:rsid w:val="00DA37C3"/>
    <w:rsid w:val="00DA50C5"/>
    <w:rsid w:val="00DB2563"/>
    <w:rsid w:val="00DB61AC"/>
    <w:rsid w:val="00DD096C"/>
    <w:rsid w:val="00DD6F91"/>
    <w:rsid w:val="00DE57A8"/>
    <w:rsid w:val="00E14311"/>
    <w:rsid w:val="00E1698B"/>
    <w:rsid w:val="00E2355C"/>
    <w:rsid w:val="00E263BB"/>
    <w:rsid w:val="00E2703C"/>
    <w:rsid w:val="00E30D4C"/>
    <w:rsid w:val="00E31727"/>
    <w:rsid w:val="00E33617"/>
    <w:rsid w:val="00E369D7"/>
    <w:rsid w:val="00E377D0"/>
    <w:rsid w:val="00E6038F"/>
    <w:rsid w:val="00E62083"/>
    <w:rsid w:val="00E73AA8"/>
    <w:rsid w:val="00E92CC3"/>
    <w:rsid w:val="00E93B38"/>
    <w:rsid w:val="00EA5EC4"/>
    <w:rsid w:val="00EB0AE5"/>
    <w:rsid w:val="00EB7E6A"/>
    <w:rsid w:val="00EC6620"/>
    <w:rsid w:val="00EF7D85"/>
    <w:rsid w:val="00F06155"/>
    <w:rsid w:val="00F06C2C"/>
    <w:rsid w:val="00F129A0"/>
    <w:rsid w:val="00F16E48"/>
    <w:rsid w:val="00F20652"/>
    <w:rsid w:val="00F271EB"/>
    <w:rsid w:val="00F4363A"/>
    <w:rsid w:val="00F54FB4"/>
    <w:rsid w:val="00F60518"/>
    <w:rsid w:val="00F678B4"/>
    <w:rsid w:val="00FA5B15"/>
    <w:rsid w:val="00FA636B"/>
    <w:rsid w:val="00FB58C9"/>
    <w:rsid w:val="00FC7981"/>
    <w:rsid w:val="00FD58DE"/>
    <w:rsid w:val="00FF30A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17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nhideWhenUsed/>
    <w:rsid w:val="00DB61A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B61AC"/>
    <w:rPr>
      <w:sz w:val="18"/>
      <w:szCs w:val="18"/>
    </w:rPr>
  </w:style>
  <w:style w:type="paragraph" w:styleId="a4">
    <w:name w:val="footer"/>
    <w:basedOn w:val="a"/>
    <w:link w:val="Char0"/>
    <w:uiPriority w:val="99"/>
    <w:unhideWhenUsed/>
    <w:rsid w:val="00DB61AC"/>
    <w:pPr>
      <w:tabs>
        <w:tab w:val="center" w:pos="4153"/>
        <w:tab w:val="right" w:pos="8306"/>
      </w:tabs>
      <w:snapToGrid w:val="0"/>
      <w:jc w:val="left"/>
    </w:pPr>
    <w:rPr>
      <w:sz w:val="18"/>
      <w:szCs w:val="18"/>
    </w:rPr>
  </w:style>
  <w:style w:type="character" w:customStyle="1" w:styleId="Char0">
    <w:name w:val="页脚 Char"/>
    <w:basedOn w:val="a0"/>
    <w:link w:val="a4"/>
    <w:uiPriority w:val="99"/>
    <w:rsid w:val="00DB61AC"/>
    <w:rPr>
      <w:sz w:val="18"/>
      <w:szCs w:val="18"/>
    </w:rPr>
  </w:style>
  <w:style w:type="paragraph" w:customStyle="1" w:styleId="1">
    <w:name w:val="列出段落1"/>
    <w:basedOn w:val="a"/>
    <w:rsid w:val="001B115F"/>
    <w:pPr>
      <w:ind w:firstLineChars="200" w:firstLine="420"/>
    </w:pPr>
    <w:rPr>
      <w:rFonts w:ascii="Calibri" w:eastAsia="宋体" w:hAnsi="Calibri" w:cs="Times New Roman"/>
    </w:rPr>
  </w:style>
  <w:style w:type="character" w:styleId="a5">
    <w:name w:val="page number"/>
    <w:basedOn w:val="a0"/>
    <w:rsid w:val="001B115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DAA1B1-AEF3-4717-8337-3A1D905D0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Pages>
  <Words>279</Words>
  <Characters>1593</Characters>
  <Application>Microsoft Office Word</Application>
  <DocSecurity>0</DocSecurity>
  <Lines>13</Lines>
  <Paragraphs>3</Paragraphs>
  <ScaleCrop>false</ScaleCrop>
  <Company/>
  <LinksUpToDate>false</LinksUpToDate>
  <CharactersWithSpaces>1869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姚丽华</dc:creator>
  <cp:lastModifiedBy>姚丽华</cp:lastModifiedBy>
  <cp:revision>11</cp:revision>
  <dcterms:created xsi:type="dcterms:W3CDTF">2016-10-13T03:06:00Z</dcterms:created>
  <dcterms:modified xsi:type="dcterms:W3CDTF">2016-10-14T04:00:00Z</dcterms:modified>
</cp:coreProperties>
</file>